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4E84" w14:textId="77777777" w:rsidR="00254CF0" w:rsidRPr="00254CF0" w:rsidRDefault="00254CF0" w:rsidP="00254CF0">
      <w:pPr>
        <w:spacing w:line="360" w:lineRule="auto"/>
        <w:jc w:val="center"/>
        <w:rPr>
          <w:rFonts w:ascii="Verdana" w:hAnsi="Verdana"/>
          <w:b/>
          <w:sz w:val="18"/>
          <w:szCs w:val="18"/>
        </w:rPr>
      </w:pPr>
      <w:bookmarkStart w:id="0" w:name="OLE_LINK1"/>
      <w:bookmarkStart w:id="1" w:name="OLE_LINK2"/>
      <w:bookmarkStart w:id="2" w:name="_GoBack"/>
      <w:bookmarkEnd w:id="2"/>
      <w:r w:rsidRPr="00254CF0">
        <w:rPr>
          <w:rFonts w:ascii="Verdana" w:hAnsi="Verdana"/>
          <w:b/>
          <w:sz w:val="18"/>
          <w:szCs w:val="18"/>
        </w:rPr>
        <w:t>VERGADERVOLMACHT</w:t>
      </w:r>
    </w:p>
    <w:p w14:paraId="787BF4F1" w14:textId="77777777" w:rsidR="00254CF0" w:rsidRDefault="00254CF0" w:rsidP="00254CF0">
      <w:pPr>
        <w:spacing w:line="360" w:lineRule="auto"/>
        <w:jc w:val="both"/>
        <w:rPr>
          <w:rFonts w:ascii="Verdana" w:hAnsi="Verdana"/>
          <w:sz w:val="18"/>
          <w:szCs w:val="18"/>
        </w:rPr>
      </w:pPr>
    </w:p>
    <w:p w14:paraId="0E708DA0" w14:textId="77777777" w:rsidR="00254CF0" w:rsidRPr="00254CF0" w:rsidRDefault="00254CF0" w:rsidP="00254CF0">
      <w:pPr>
        <w:spacing w:line="360" w:lineRule="auto"/>
        <w:jc w:val="both"/>
        <w:rPr>
          <w:rFonts w:ascii="Verdana" w:hAnsi="Verdana"/>
          <w:sz w:val="18"/>
          <w:szCs w:val="18"/>
        </w:rPr>
      </w:pPr>
    </w:p>
    <w:p w14:paraId="4670BD55" w14:textId="77777777" w:rsidR="00254CF0" w:rsidRPr="00254CF0" w:rsidRDefault="00254CF0" w:rsidP="00254CF0">
      <w:pPr>
        <w:spacing w:line="360" w:lineRule="auto"/>
        <w:jc w:val="both"/>
        <w:rPr>
          <w:rFonts w:ascii="Verdana" w:hAnsi="Verdana"/>
          <w:b/>
          <w:sz w:val="18"/>
          <w:szCs w:val="18"/>
        </w:rPr>
      </w:pPr>
      <w:r w:rsidRPr="00254CF0">
        <w:rPr>
          <w:rFonts w:ascii="Verdana" w:hAnsi="Verdana"/>
          <w:b/>
          <w:sz w:val="18"/>
          <w:szCs w:val="18"/>
        </w:rPr>
        <w:t xml:space="preserve">DE ONDERGETEKENDE: </w:t>
      </w:r>
    </w:p>
    <w:p w14:paraId="6E1C426A" w14:textId="77777777" w:rsidR="00254CF0" w:rsidRPr="00254CF0" w:rsidRDefault="00254CF0" w:rsidP="00254CF0">
      <w:pPr>
        <w:spacing w:line="360" w:lineRule="auto"/>
        <w:jc w:val="both"/>
        <w:rPr>
          <w:rFonts w:ascii="Verdana" w:hAnsi="Verdana"/>
          <w:sz w:val="18"/>
          <w:szCs w:val="18"/>
        </w:rPr>
      </w:pPr>
    </w:p>
    <w:p w14:paraId="4D2CC2DC" w14:textId="77777777" w:rsidR="00254CF0" w:rsidRPr="00254CF0" w:rsidRDefault="00254CF0" w:rsidP="00254CF0">
      <w:pPr>
        <w:spacing w:line="360" w:lineRule="auto"/>
        <w:jc w:val="both"/>
        <w:rPr>
          <w:rFonts w:ascii="Verdana" w:hAnsi="Verdana"/>
          <w:sz w:val="18"/>
          <w:szCs w:val="18"/>
        </w:rPr>
      </w:pPr>
      <w:r w:rsidRPr="00254CF0">
        <w:rPr>
          <w:rFonts w:ascii="Verdana" w:hAnsi="Verdana"/>
          <w:sz w:val="18"/>
          <w:szCs w:val="18"/>
        </w:rPr>
        <w:t xml:space="preserve">[●], een besloten vennootschap met beperkte aansprakelijkheid, statutair gevestigd te [●] en kantoorhoudende te ([●])[●] aan het adres [●], ingeschreven in het Handelsregister van de Kamer van Koophandel onder nummer [●], ten deze rechtsgeldig vertegenwoordigd door [●]; </w:t>
      </w:r>
    </w:p>
    <w:p w14:paraId="493C508E" w14:textId="77777777" w:rsidR="00254CF0" w:rsidRPr="00254CF0" w:rsidRDefault="00254CF0" w:rsidP="00254CF0">
      <w:pPr>
        <w:spacing w:line="360" w:lineRule="auto"/>
        <w:ind w:left="360" w:hanging="720"/>
        <w:jc w:val="both"/>
        <w:rPr>
          <w:rFonts w:ascii="Verdana" w:hAnsi="Verdana"/>
          <w:sz w:val="18"/>
          <w:szCs w:val="18"/>
        </w:rPr>
      </w:pPr>
    </w:p>
    <w:p w14:paraId="29EB413D" w14:textId="77777777" w:rsidR="00254CF0" w:rsidRPr="00254CF0" w:rsidRDefault="00254CF0" w:rsidP="00254CF0">
      <w:pPr>
        <w:spacing w:line="360" w:lineRule="auto"/>
        <w:jc w:val="both"/>
        <w:rPr>
          <w:rFonts w:ascii="Verdana" w:hAnsi="Verdana"/>
          <w:b/>
          <w:sz w:val="18"/>
          <w:szCs w:val="18"/>
        </w:rPr>
      </w:pPr>
      <w:r w:rsidRPr="00254CF0">
        <w:rPr>
          <w:rFonts w:ascii="Verdana" w:hAnsi="Verdana"/>
          <w:b/>
          <w:sz w:val="18"/>
          <w:szCs w:val="18"/>
        </w:rPr>
        <w:t xml:space="preserve">VERKLAART BIJ DEZE VOLMACHT TE VERLENEN AAN: </w:t>
      </w:r>
    </w:p>
    <w:p w14:paraId="413278FB" w14:textId="77777777" w:rsidR="00254CF0" w:rsidRPr="00254CF0" w:rsidRDefault="00254CF0" w:rsidP="00254CF0">
      <w:pPr>
        <w:spacing w:line="360" w:lineRule="auto"/>
        <w:jc w:val="both"/>
        <w:rPr>
          <w:rFonts w:ascii="Verdana" w:hAnsi="Verdana"/>
          <w:sz w:val="18"/>
          <w:szCs w:val="18"/>
        </w:rPr>
      </w:pPr>
    </w:p>
    <w:p w14:paraId="48581B63" w14:textId="77777777" w:rsidR="00254CF0" w:rsidRPr="00254CF0" w:rsidRDefault="00254CF0" w:rsidP="00254CF0">
      <w:pPr>
        <w:autoSpaceDE w:val="0"/>
        <w:autoSpaceDN w:val="0"/>
        <w:spacing w:line="360" w:lineRule="auto"/>
        <w:jc w:val="both"/>
        <w:rPr>
          <w:rFonts w:ascii="Verdana" w:hAnsi="Verdana"/>
          <w:sz w:val="18"/>
          <w:szCs w:val="18"/>
        </w:rPr>
      </w:pPr>
      <w:r w:rsidRPr="00254CF0">
        <w:rPr>
          <w:rFonts w:ascii="Verdana" w:hAnsi="Verdana"/>
          <w:sz w:val="18"/>
          <w:szCs w:val="18"/>
        </w:rPr>
        <w:t xml:space="preserve">De heer [●], geboren te [●] op [●] en wonende te [●] aan het adres [●]; </w:t>
      </w:r>
    </w:p>
    <w:p w14:paraId="771F7582" w14:textId="77777777" w:rsidR="00254CF0" w:rsidRPr="00254CF0" w:rsidRDefault="00254CF0" w:rsidP="00254CF0">
      <w:pPr>
        <w:autoSpaceDE w:val="0"/>
        <w:autoSpaceDN w:val="0"/>
        <w:spacing w:line="360" w:lineRule="auto"/>
        <w:jc w:val="both"/>
        <w:rPr>
          <w:rFonts w:ascii="Verdana" w:hAnsi="Verdana"/>
          <w:sz w:val="18"/>
          <w:szCs w:val="18"/>
        </w:rPr>
      </w:pPr>
    </w:p>
    <w:p w14:paraId="0CEC068C" w14:textId="00030201" w:rsidR="00254CF0" w:rsidRPr="00254CF0" w:rsidRDefault="00254CF0" w:rsidP="00254CF0">
      <w:pPr>
        <w:spacing w:line="360" w:lineRule="auto"/>
        <w:jc w:val="both"/>
        <w:rPr>
          <w:rFonts w:ascii="Verdana" w:hAnsi="Verdana"/>
          <w:sz w:val="18"/>
          <w:szCs w:val="18"/>
        </w:rPr>
      </w:pPr>
      <w:r w:rsidRPr="00254CF0">
        <w:rPr>
          <w:rFonts w:ascii="Verdana" w:hAnsi="Verdana"/>
          <w:sz w:val="18"/>
          <w:szCs w:val="18"/>
        </w:rPr>
        <w:t xml:space="preserve">om voor en namens de ondergetekende aanwezig te zijn op de op [DATUM] om [TIJD] uur te [PLAATS] te houden algemene vergadering van aandeelhouders van de besloten vennootschap met beperkte aansprakelijkheid  [●] B.V, statutair gevestigd te [●], aldaar stem uit te brengen op alle door de ondergetekende gehouden aandelen in het kapitaal van die vennootschap over alle op die vergadering aan de orde komende al dan niet geagendeerde onderwerpen, een en ander ter uitsluitende beoordeling van de gevolmachtigde, de ter zake nodige akten en stukken te doen opmaken en te tekenen, woonplaats te kiezen en verder al datgene te verrichten dat de gevolmachtigde raadzaam zal oordelen. </w:t>
      </w:r>
    </w:p>
    <w:p w14:paraId="55C3E853" w14:textId="77777777" w:rsidR="00254CF0" w:rsidRPr="00254CF0" w:rsidRDefault="00254CF0" w:rsidP="00254CF0">
      <w:pPr>
        <w:spacing w:line="360" w:lineRule="auto"/>
        <w:jc w:val="both"/>
        <w:rPr>
          <w:rFonts w:ascii="Verdana" w:hAnsi="Verdana"/>
          <w:sz w:val="18"/>
          <w:szCs w:val="18"/>
        </w:rPr>
      </w:pPr>
    </w:p>
    <w:p w14:paraId="57B48C39" w14:textId="77777777" w:rsidR="00254CF0" w:rsidRPr="00254CF0" w:rsidRDefault="00254CF0" w:rsidP="00254CF0">
      <w:pPr>
        <w:spacing w:line="360" w:lineRule="auto"/>
        <w:jc w:val="both"/>
        <w:rPr>
          <w:rFonts w:ascii="Verdana" w:hAnsi="Verdana"/>
          <w:sz w:val="18"/>
          <w:szCs w:val="18"/>
        </w:rPr>
      </w:pPr>
      <w:r w:rsidRPr="00254CF0">
        <w:rPr>
          <w:rFonts w:ascii="Verdana" w:hAnsi="Verdana"/>
          <w:sz w:val="18"/>
          <w:szCs w:val="18"/>
        </w:rPr>
        <w:t>Getekend te [●]op [●]</w:t>
      </w:r>
    </w:p>
    <w:p w14:paraId="447438E7" w14:textId="77777777" w:rsidR="00254CF0" w:rsidRPr="00254CF0" w:rsidRDefault="00254CF0" w:rsidP="00254CF0">
      <w:pPr>
        <w:spacing w:line="360" w:lineRule="auto"/>
        <w:jc w:val="both"/>
        <w:rPr>
          <w:rFonts w:ascii="Verdana" w:hAnsi="Verdana"/>
          <w:sz w:val="18"/>
          <w:szCs w:val="18"/>
        </w:rPr>
      </w:pPr>
    </w:p>
    <w:tbl>
      <w:tblPr>
        <w:tblW w:w="4515"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tblGrid>
      <w:tr w:rsidR="00254CF0" w:rsidRPr="00254CF0" w14:paraId="0F6C30A1" w14:textId="77777777" w:rsidTr="00BB10B8">
        <w:trPr>
          <w:trHeight w:val="1837"/>
        </w:trPr>
        <w:tc>
          <w:tcPr>
            <w:tcW w:w="4515" w:type="dxa"/>
          </w:tcPr>
          <w:p w14:paraId="39B7D9B9" w14:textId="77777777" w:rsidR="00254CF0" w:rsidRPr="00254CF0" w:rsidRDefault="00254CF0" w:rsidP="00254CF0">
            <w:pPr>
              <w:spacing w:line="360" w:lineRule="auto"/>
              <w:ind w:left="720" w:right="406" w:hanging="720"/>
              <w:jc w:val="both"/>
              <w:rPr>
                <w:rFonts w:ascii="Verdana" w:hAnsi="Verdana" w:cs="Arial"/>
                <w:sz w:val="18"/>
                <w:szCs w:val="18"/>
              </w:rPr>
            </w:pPr>
          </w:p>
          <w:p w14:paraId="5D2865F2" w14:textId="77777777" w:rsidR="00254CF0" w:rsidRPr="00254CF0" w:rsidRDefault="00254CF0" w:rsidP="00254CF0">
            <w:pPr>
              <w:spacing w:line="360" w:lineRule="auto"/>
              <w:ind w:left="720" w:right="406" w:hanging="720"/>
              <w:jc w:val="both"/>
              <w:rPr>
                <w:rFonts w:ascii="Verdana" w:hAnsi="Verdana" w:cs="Arial"/>
                <w:sz w:val="18"/>
                <w:szCs w:val="18"/>
              </w:rPr>
            </w:pPr>
            <w:r w:rsidRPr="00254CF0">
              <w:rPr>
                <w:rFonts w:ascii="Verdana" w:hAnsi="Verdana"/>
                <w:sz w:val="18"/>
                <w:szCs w:val="18"/>
              </w:rPr>
              <w:t>[●]</w:t>
            </w:r>
          </w:p>
          <w:p w14:paraId="71DBE9A6" w14:textId="77777777" w:rsidR="00254CF0" w:rsidRPr="00254CF0" w:rsidRDefault="00254CF0" w:rsidP="00254CF0">
            <w:pPr>
              <w:spacing w:line="360" w:lineRule="auto"/>
              <w:ind w:left="720" w:right="406" w:hanging="720"/>
              <w:jc w:val="both"/>
              <w:rPr>
                <w:rFonts w:ascii="Verdana" w:hAnsi="Verdana" w:cs="Arial"/>
                <w:sz w:val="18"/>
                <w:szCs w:val="18"/>
              </w:rPr>
            </w:pPr>
          </w:p>
          <w:p w14:paraId="1C9F855C" w14:textId="77777777" w:rsidR="00254CF0" w:rsidRPr="00254CF0" w:rsidRDefault="00254CF0" w:rsidP="00254CF0">
            <w:pPr>
              <w:spacing w:line="360" w:lineRule="auto"/>
              <w:ind w:left="720" w:right="406" w:hanging="720"/>
              <w:jc w:val="both"/>
              <w:rPr>
                <w:rFonts w:ascii="Verdana" w:hAnsi="Verdana" w:cs="Arial"/>
                <w:sz w:val="18"/>
                <w:szCs w:val="18"/>
              </w:rPr>
            </w:pPr>
          </w:p>
          <w:p w14:paraId="2ECBDE3C" w14:textId="77777777" w:rsidR="00254CF0" w:rsidRPr="00254CF0" w:rsidRDefault="00254CF0" w:rsidP="00254CF0">
            <w:pPr>
              <w:spacing w:line="360" w:lineRule="auto"/>
              <w:ind w:left="720" w:right="406" w:hanging="720"/>
              <w:jc w:val="both"/>
              <w:rPr>
                <w:rFonts w:ascii="Verdana" w:hAnsi="Verdana" w:cs="Arial"/>
                <w:sz w:val="18"/>
                <w:szCs w:val="18"/>
              </w:rPr>
            </w:pPr>
          </w:p>
          <w:p w14:paraId="5E196608" w14:textId="77777777" w:rsidR="00254CF0" w:rsidRPr="00254CF0" w:rsidRDefault="00254CF0" w:rsidP="00254CF0">
            <w:pPr>
              <w:spacing w:line="360" w:lineRule="auto"/>
              <w:ind w:left="720" w:right="406" w:hanging="720"/>
              <w:jc w:val="both"/>
              <w:rPr>
                <w:rFonts w:ascii="Verdana" w:hAnsi="Verdana" w:cs="Arial"/>
                <w:sz w:val="18"/>
                <w:szCs w:val="18"/>
                <w:u w:val="single"/>
              </w:rPr>
            </w:pPr>
            <w:r w:rsidRPr="00254CF0">
              <w:rPr>
                <w:rFonts w:ascii="Verdana" w:hAnsi="Verdana" w:cs="Arial"/>
                <w:sz w:val="18"/>
                <w:szCs w:val="18"/>
                <w:u w:val="single"/>
              </w:rPr>
              <w:tab/>
            </w:r>
            <w:r w:rsidRPr="00254CF0">
              <w:rPr>
                <w:rFonts w:ascii="Verdana" w:hAnsi="Verdana" w:cs="Arial"/>
                <w:sz w:val="18"/>
                <w:szCs w:val="18"/>
                <w:u w:val="single"/>
              </w:rPr>
              <w:tab/>
            </w:r>
            <w:r w:rsidRPr="00254CF0">
              <w:rPr>
                <w:rFonts w:ascii="Verdana" w:hAnsi="Verdana" w:cs="Arial"/>
                <w:sz w:val="18"/>
                <w:szCs w:val="18"/>
                <w:u w:val="single"/>
              </w:rPr>
              <w:tab/>
            </w:r>
          </w:p>
        </w:tc>
      </w:tr>
      <w:tr w:rsidR="00254CF0" w:rsidRPr="00254CF0" w14:paraId="394657EA" w14:textId="77777777" w:rsidTr="00BB10B8">
        <w:trPr>
          <w:trHeight w:val="328"/>
        </w:trPr>
        <w:tc>
          <w:tcPr>
            <w:tcW w:w="4515" w:type="dxa"/>
          </w:tcPr>
          <w:p w14:paraId="44923D4C" w14:textId="77777777" w:rsidR="00254CF0" w:rsidRPr="00254CF0" w:rsidRDefault="00254CF0" w:rsidP="00254CF0">
            <w:pPr>
              <w:spacing w:line="360" w:lineRule="auto"/>
              <w:ind w:left="720" w:right="406" w:hanging="720"/>
              <w:jc w:val="both"/>
              <w:rPr>
                <w:rFonts w:ascii="Verdana" w:hAnsi="Verdana" w:cs="Arial"/>
                <w:sz w:val="18"/>
                <w:szCs w:val="18"/>
              </w:rPr>
            </w:pPr>
            <w:r w:rsidRPr="00254CF0">
              <w:rPr>
                <w:rFonts w:ascii="Verdana" w:hAnsi="Verdana" w:cs="Arial"/>
                <w:sz w:val="18"/>
                <w:szCs w:val="18"/>
              </w:rPr>
              <w:t>Door:</w:t>
            </w:r>
          </w:p>
        </w:tc>
      </w:tr>
      <w:tr w:rsidR="00254CF0" w:rsidRPr="00254CF0" w14:paraId="652EA560" w14:textId="77777777" w:rsidTr="00BB10B8">
        <w:trPr>
          <w:trHeight w:val="155"/>
        </w:trPr>
        <w:tc>
          <w:tcPr>
            <w:tcW w:w="4515" w:type="dxa"/>
          </w:tcPr>
          <w:p w14:paraId="5AA77489" w14:textId="77777777" w:rsidR="00254CF0" w:rsidRPr="00254CF0" w:rsidRDefault="00254CF0" w:rsidP="00254CF0">
            <w:pPr>
              <w:spacing w:line="360" w:lineRule="auto"/>
              <w:ind w:left="720" w:right="406" w:hanging="720"/>
              <w:jc w:val="both"/>
              <w:rPr>
                <w:rFonts w:ascii="Verdana" w:hAnsi="Verdana" w:cs="Arial"/>
                <w:sz w:val="18"/>
                <w:szCs w:val="18"/>
              </w:rPr>
            </w:pPr>
            <w:r w:rsidRPr="00254CF0">
              <w:rPr>
                <w:rFonts w:ascii="Verdana" w:hAnsi="Verdana" w:cs="Arial"/>
                <w:sz w:val="18"/>
                <w:szCs w:val="18"/>
              </w:rPr>
              <w:t>Datum:</w:t>
            </w:r>
          </w:p>
        </w:tc>
      </w:tr>
    </w:tbl>
    <w:p w14:paraId="7959C68B" w14:textId="77777777" w:rsidR="009D15C0" w:rsidRPr="00254CF0" w:rsidRDefault="009D15C0" w:rsidP="00254CF0">
      <w:pPr>
        <w:spacing w:line="360" w:lineRule="auto"/>
        <w:jc w:val="center"/>
        <w:rPr>
          <w:rFonts w:ascii="Verdana" w:hAnsi="Verdana"/>
          <w:b/>
          <w:sz w:val="18"/>
          <w:szCs w:val="18"/>
        </w:rPr>
      </w:pPr>
    </w:p>
    <w:p w14:paraId="0422B404" w14:textId="77777777" w:rsidR="009D15C0" w:rsidRDefault="009D15C0" w:rsidP="00870E24">
      <w:pPr>
        <w:spacing w:line="360" w:lineRule="auto"/>
        <w:rPr>
          <w:rFonts w:ascii="Verdana" w:hAnsi="Verdana"/>
          <w:b/>
          <w:sz w:val="18"/>
          <w:szCs w:val="18"/>
        </w:rPr>
      </w:pPr>
    </w:p>
    <w:p w14:paraId="54A2B2FD" w14:textId="77777777" w:rsidR="00870E24" w:rsidRDefault="00870E24" w:rsidP="00870E24">
      <w:pPr>
        <w:spacing w:line="360" w:lineRule="auto"/>
        <w:rPr>
          <w:rFonts w:ascii="Verdana" w:hAnsi="Verdana"/>
          <w:b/>
          <w:sz w:val="18"/>
          <w:szCs w:val="18"/>
        </w:rPr>
      </w:pPr>
    </w:p>
    <w:p w14:paraId="00B96669" w14:textId="77777777" w:rsidR="00870E24" w:rsidRDefault="00870E24" w:rsidP="00870E24">
      <w:pPr>
        <w:spacing w:line="360" w:lineRule="auto"/>
        <w:rPr>
          <w:rFonts w:ascii="Verdana" w:hAnsi="Verdana"/>
          <w:b/>
          <w:sz w:val="18"/>
          <w:szCs w:val="18"/>
        </w:rPr>
      </w:pPr>
    </w:p>
    <w:p w14:paraId="6304827F" w14:textId="77777777" w:rsidR="00870E24" w:rsidRDefault="00870E24" w:rsidP="00870E24">
      <w:pPr>
        <w:spacing w:line="360" w:lineRule="auto"/>
        <w:rPr>
          <w:rFonts w:ascii="Verdana" w:hAnsi="Verdana"/>
          <w:b/>
          <w:sz w:val="18"/>
          <w:szCs w:val="18"/>
        </w:rPr>
      </w:pPr>
    </w:p>
    <w:p w14:paraId="38BDEF57" w14:textId="77777777" w:rsidR="00870E24" w:rsidRDefault="00870E24" w:rsidP="00870E24">
      <w:pPr>
        <w:spacing w:line="360" w:lineRule="auto"/>
        <w:ind w:left="-284"/>
        <w:rPr>
          <w:rFonts w:ascii="Verdana" w:hAnsi="Verdana"/>
          <w:b/>
          <w:sz w:val="18"/>
          <w:szCs w:val="18"/>
        </w:rPr>
      </w:pPr>
    </w:p>
    <w:p w14:paraId="083C4F6C" w14:textId="23CFCD6C" w:rsidR="006A74FB" w:rsidRPr="00254CF0" w:rsidRDefault="00870E24" w:rsidP="00870E24">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254CF0" w:rsidSect="00D405BC">
      <w:headerReference w:type="default" r:id="rId9"/>
      <w:footerReference w:type="default" r:id="rId10"/>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9D15C0" w:rsidRDefault="009D15C0" w:rsidP="00A17825">
      <w:r>
        <w:separator/>
      </w:r>
    </w:p>
  </w:endnote>
  <w:endnote w:type="continuationSeparator" w:id="0">
    <w:p w14:paraId="506013AF" w14:textId="77777777" w:rsidR="009D15C0" w:rsidRDefault="009D15C0"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5DD10FC3" w:rsidR="009D15C0" w:rsidRPr="00E4184C" w:rsidRDefault="009D15C0"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6A7CC5">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6A7CC5">
      <w:rPr>
        <w:rFonts w:ascii="Verdana" w:hAnsi="Verdana" w:cs="Times New Roman"/>
        <w:noProof/>
        <w:sz w:val="14"/>
        <w:szCs w:val="14"/>
      </w:rPr>
      <w:t>1</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9D15C0" w:rsidRDefault="009D15C0" w:rsidP="00A17825">
      <w:r>
        <w:separator/>
      </w:r>
    </w:p>
  </w:footnote>
  <w:footnote w:type="continuationSeparator" w:id="0">
    <w:p w14:paraId="5D2061CE" w14:textId="77777777" w:rsidR="009D15C0" w:rsidRDefault="009D15C0"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38568754" w:rsidR="009D15C0" w:rsidRDefault="009D15C0"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5AC3DF6"/>
    <w:multiLevelType w:val="hybridMultilevel"/>
    <w:tmpl w:val="A528739E"/>
    <w:lvl w:ilvl="0" w:tplc="06AEB310">
      <w:start w:val="1"/>
      <w:numFmt w:val="upperRoman"/>
      <w:lvlText w:val="%1."/>
      <w:lvlJc w:val="left"/>
      <w:pPr>
        <w:ind w:left="1080" w:hanging="720"/>
      </w:pPr>
      <w:rPr>
        <w:rFonts w:cs="Calibr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32FB7"/>
    <w:multiLevelType w:val="hybridMultilevel"/>
    <w:tmpl w:val="9A0E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F21FA"/>
    <w:rsid w:val="00235EC5"/>
    <w:rsid w:val="00254CF0"/>
    <w:rsid w:val="00263A38"/>
    <w:rsid w:val="002F38A9"/>
    <w:rsid w:val="00302E53"/>
    <w:rsid w:val="005148AC"/>
    <w:rsid w:val="00553929"/>
    <w:rsid w:val="00585842"/>
    <w:rsid w:val="005D1E95"/>
    <w:rsid w:val="005E58AA"/>
    <w:rsid w:val="006A74FB"/>
    <w:rsid w:val="006A7CC5"/>
    <w:rsid w:val="00774810"/>
    <w:rsid w:val="00791601"/>
    <w:rsid w:val="00870E24"/>
    <w:rsid w:val="008840CE"/>
    <w:rsid w:val="00973005"/>
    <w:rsid w:val="009D15C0"/>
    <w:rsid w:val="009E258E"/>
    <w:rsid w:val="00A17825"/>
    <w:rsid w:val="00A92541"/>
    <w:rsid w:val="00AF3EDB"/>
    <w:rsid w:val="00B9540B"/>
    <w:rsid w:val="00BA786C"/>
    <w:rsid w:val="00CC6F46"/>
    <w:rsid w:val="00D405BC"/>
    <w:rsid w:val="00DD5EEA"/>
    <w:rsid w:val="00E4184C"/>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1341</Characters>
  <Application>Microsoft Macintosh Word</Application>
  <DocSecurity>0</DocSecurity>
  <Lines>44</Lines>
  <Paragraphs>13</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Vergadervolmacht</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3</cp:revision>
  <cp:lastPrinted>2017-01-03T14:04:00Z</cp:lastPrinted>
  <dcterms:created xsi:type="dcterms:W3CDTF">2017-01-10T16:11:00Z</dcterms:created>
  <dcterms:modified xsi:type="dcterms:W3CDTF">2017-01-11T08:50:00Z</dcterms:modified>
  <cp:category/>
</cp:coreProperties>
</file>