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E184" w14:textId="77777777" w:rsidR="00B3142E" w:rsidRPr="00B3142E" w:rsidRDefault="00B3142E" w:rsidP="00347666">
      <w:pPr>
        <w:pStyle w:val="Kop1"/>
        <w:spacing w:line="360" w:lineRule="auto"/>
        <w:ind w:left="2124" w:firstLine="708"/>
        <w:jc w:val="both"/>
        <w:rPr>
          <w:rFonts w:ascii="Verdana" w:hAnsi="Verdana" w:cs="Arial"/>
          <w:sz w:val="18"/>
          <w:szCs w:val="18"/>
          <w:u w:val="none"/>
        </w:rPr>
      </w:pPr>
      <w:r w:rsidRPr="00B3142E">
        <w:rPr>
          <w:rFonts w:ascii="Verdana" w:hAnsi="Verdana" w:cs="Arial"/>
          <w:sz w:val="18"/>
          <w:szCs w:val="18"/>
          <w:u w:val="none"/>
        </w:rPr>
        <w:t>GEHEIMHOUDINGSOVEREENKOMST</w:t>
      </w:r>
    </w:p>
    <w:p w14:paraId="4AE633FC" w14:textId="5306E31C" w:rsidR="00B3142E" w:rsidRPr="00347666" w:rsidRDefault="00B0796B" w:rsidP="00347666">
      <w:pPr>
        <w:tabs>
          <w:tab w:val="left" w:pos="1334"/>
        </w:tabs>
        <w:spacing w:line="360" w:lineRule="auto"/>
        <w:jc w:val="both"/>
        <w:rPr>
          <w:rFonts w:ascii="Verdana" w:hAnsi="Verdana" w:cs="Arial"/>
          <w:sz w:val="18"/>
          <w:szCs w:val="18"/>
        </w:rPr>
      </w:pPr>
      <w:r>
        <w:rPr>
          <w:rFonts w:ascii="Verdana" w:hAnsi="Verdana" w:cs="Arial"/>
          <w:sz w:val="18"/>
          <w:szCs w:val="18"/>
        </w:rPr>
        <w:tab/>
      </w:r>
    </w:p>
    <w:p w14:paraId="7C652D99" w14:textId="77777777" w:rsidR="00B0796B" w:rsidRDefault="00B0796B" w:rsidP="00347666">
      <w:pPr>
        <w:tabs>
          <w:tab w:val="left" w:pos="1440"/>
        </w:tabs>
        <w:spacing w:line="360" w:lineRule="auto"/>
        <w:jc w:val="both"/>
        <w:rPr>
          <w:rFonts w:ascii="Verdana" w:hAnsi="Verdana" w:cs="Arial"/>
          <w:b/>
          <w:sz w:val="18"/>
          <w:szCs w:val="18"/>
        </w:rPr>
      </w:pPr>
    </w:p>
    <w:p w14:paraId="50934BBB" w14:textId="77777777" w:rsidR="00B3142E" w:rsidRPr="00B3142E" w:rsidRDefault="00B3142E" w:rsidP="00347666">
      <w:pPr>
        <w:tabs>
          <w:tab w:val="left" w:pos="1440"/>
        </w:tabs>
        <w:spacing w:line="360" w:lineRule="auto"/>
        <w:jc w:val="both"/>
        <w:rPr>
          <w:rFonts w:ascii="Verdana" w:hAnsi="Verdana" w:cs="Arial"/>
          <w:b/>
          <w:sz w:val="18"/>
          <w:szCs w:val="18"/>
        </w:rPr>
      </w:pPr>
      <w:r>
        <w:rPr>
          <w:rFonts w:ascii="Verdana" w:hAnsi="Verdana" w:cs="Arial"/>
          <w:b/>
          <w:sz w:val="18"/>
          <w:szCs w:val="18"/>
        </w:rPr>
        <w:t>DE ONDERGETEKENDEN:</w:t>
      </w:r>
    </w:p>
    <w:p w14:paraId="3DCD163B" w14:textId="77777777" w:rsidR="00B3142E" w:rsidRPr="00B3142E" w:rsidRDefault="00B3142E" w:rsidP="00347666">
      <w:pPr>
        <w:spacing w:line="360" w:lineRule="auto"/>
        <w:jc w:val="both"/>
        <w:rPr>
          <w:rFonts w:ascii="Verdana" w:hAnsi="Verdana" w:cs="Arial"/>
          <w:sz w:val="18"/>
          <w:szCs w:val="18"/>
        </w:rPr>
      </w:pPr>
    </w:p>
    <w:p w14:paraId="7FDAB257" w14:textId="77777777" w:rsidR="00B3142E" w:rsidRDefault="00B3142E" w:rsidP="00347666">
      <w:pPr>
        <w:spacing w:line="360" w:lineRule="auto"/>
        <w:jc w:val="both"/>
        <w:rPr>
          <w:rFonts w:ascii="Verdana" w:hAnsi="Verdana" w:cs="Arial"/>
          <w:b/>
          <w:sz w:val="18"/>
          <w:szCs w:val="18"/>
        </w:rPr>
      </w:pPr>
    </w:p>
    <w:p w14:paraId="03F8BCCE" w14:textId="77777777" w:rsidR="00B3142E" w:rsidRPr="00B3142E" w:rsidRDefault="00B3142E" w:rsidP="00347666">
      <w:pPr>
        <w:suppressAutoHyphens/>
        <w:spacing w:line="360" w:lineRule="auto"/>
        <w:jc w:val="both"/>
        <w:rPr>
          <w:rFonts w:ascii="Verdana" w:hAnsi="Verdana" w:cs="Arial"/>
          <w:sz w:val="18"/>
          <w:szCs w:val="18"/>
        </w:rPr>
      </w:pPr>
      <w:r w:rsidRPr="00254CF0">
        <w:rPr>
          <w:rFonts w:ascii="Verdana" w:hAnsi="Verdana"/>
          <w:sz w:val="18"/>
          <w:szCs w:val="18"/>
        </w:rPr>
        <w:t>[●], een besloten vennootschap met beperkte aansprakelijkheid, statutair gevestigd te [●] en kantoorhoudende te ([●])[●] aan het adres [●], ingeschreven in het Handelsregister van de Kamer van Koophandel onder nummer [●], ten deze rechtsgeldig vertegenwoor</w:t>
      </w:r>
      <w:r>
        <w:rPr>
          <w:rFonts w:ascii="Verdana" w:hAnsi="Verdana"/>
          <w:sz w:val="18"/>
          <w:szCs w:val="18"/>
        </w:rPr>
        <w:t xml:space="preserve">digd door [●], </w:t>
      </w:r>
      <w:r w:rsidRPr="00B3142E">
        <w:rPr>
          <w:rFonts w:ascii="Verdana" w:hAnsi="Verdana" w:cs="Arial"/>
          <w:sz w:val="18"/>
          <w:szCs w:val="18"/>
        </w:rPr>
        <w:t>hierna te noemen:</w:t>
      </w:r>
      <w:r>
        <w:rPr>
          <w:rFonts w:ascii="Verdana" w:hAnsi="Verdana"/>
          <w:sz w:val="18"/>
          <w:szCs w:val="18"/>
        </w:rPr>
        <w:t xml:space="preserve"> </w:t>
      </w:r>
      <w:r w:rsidRPr="00B3142E">
        <w:rPr>
          <w:rFonts w:ascii="Verdana" w:hAnsi="Verdana" w:cs="Arial"/>
          <w:sz w:val="18"/>
          <w:szCs w:val="18"/>
        </w:rPr>
        <w:t>“</w:t>
      </w:r>
      <w:r w:rsidR="007A6989">
        <w:rPr>
          <w:rFonts w:ascii="Verdana" w:hAnsi="Verdana" w:cs="Arial"/>
          <w:b/>
          <w:sz w:val="18"/>
          <w:szCs w:val="18"/>
        </w:rPr>
        <w:t>V</w:t>
      </w:r>
      <w:r>
        <w:rPr>
          <w:rFonts w:ascii="Verdana" w:hAnsi="Verdana" w:cs="Arial"/>
          <w:b/>
          <w:sz w:val="18"/>
          <w:szCs w:val="18"/>
        </w:rPr>
        <w:t>erstrekkende p</w:t>
      </w:r>
      <w:r w:rsidRPr="00B3142E">
        <w:rPr>
          <w:rFonts w:ascii="Verdana" w:hAnsi="Verdana" w:cs="Arial"/>
          <w:b/>
          <w:sz w:val="18"/>
          <w:szCs w:val="18"/>
        </w:rPr>
        <w:t>artij</w:t>
      </w:r>
      <w:r w:rsidRPr="00B3142E">
        <w:rPr>
          <w:rFonts w:ascii="Verdana" w:hAnsi="Verdana" w:cs="Arial"/>
          <w:sz w:val="18"/>
          <w:szCs w:val="18"/>
        </w:rPr>
        <w:t>”</w:t>
      </w:r>
      <w:r>
        <w:rPr>
          <w:rFonts w:ascii="Verdana" w:hAnsi="Verdana" w:cs="Arial"/>
          <w:sz w:val="18"/>
          <w:szCs w:val="18"/>
        </w:rPr>
        <w:t>;</w:t>
      </w:r>
    </w:p>
    <w:p w14:paraId="786FCE6C" w14:textId="77777777" w:rsidR="00B3142E" w:rsidRPr="00B3142E" w:rsidRDefault="00B3142E" w:rsidP="00347666">
      <w:pPr>
        <w:spacing w:line="360" w:lineRule="auto"/>
        <w:jc w:val="both"/>
        <w:rPr>
          <w:rFonts w:ascii="Verdana" w:hAnsi="Verdana" w:cs="Arial"/>
          <w:sz w:val="18"/>
          <w:szCs w:val="18"/>
        </w:rPr>
      </w:pPr>
    </w:p>
    <w:p w14:paraId="744F1026" w14:textId="77777777" w:rsidR="00B3142E" w:rsidRDefault="00B3142E" w:rsidP="00347666">
      <w:pPr>
        <w:spacing w:line="360" w:lineRule="auto"/>
        <w:jc w:val="both"/>
        <w:rPr>
          <w:rFonts w:ascii="Verdana" w:hAnsi="Verdana" w:cs="Arial"/>
          <w:sz w:val="18"/>
          <w:szCs w:val="18"/>
        </w:rPr>
      </w:pPr>
      <w:r w:rsidRPr="00B3142E">
        <w:rPr>
          <w:rFonts w:ascii="Verdana" w:hAnsi="Verdana" w:cs="Arial"/>
          <w:sz w:val="18"/>
          <w:szCs w:val="18"/>
        </w:rPr>
        <w:t>en</w:t>
      </w:r>
      <w:r>
        <w:rPr>
          <w:rFonts w:ascii="Verdana" w:hAnsi="Verdana" w:cs="Arial"/>
          <w:sz w:val="18"/>
          <w:szCs w:val="18"/>
        </w:rPr>
        <w:t>,</w:t>
      </w:r>
    </w:p>
    <w:p w14:paraId="182B7905" w14:textId="77777777" w:rsidR="00B3142E" w:rsidRDefault="00B3142E" w:rsidP="00347666">
      <w:pPr>
        <w:spacing w:line="360" w:lineRule="auto"/>
        <w:jc w:val="both"/>
        <w:rPr>
          <w:rFonts w:ascii="Verdana" w:hAnsi="Verdana" w:cs="Arial"/>
          <w:sz w:val="18"/>
          <w:szCs w:val="18"/>
        </w:rPr>
      </w:pPr>
    </w:p>
    <w:p w14:paraId="56CE67FE" w14:textId="77777777" w:rsidR="00B3142E" w:rsidRPr="00B3142E" w:rsidRDefault="00B3142E" w:rsidP="00347666">
      <w:pPr>
        <w:spacing w:line="360" w:lineRule="auto"/>
        <w:jc w:val="both"/>
        <w:rPr>
          <w:rFonts w:ascii="Verdana" w:hAnsi="Verdana"/>
          <w:sz w:val="18"/>
          <w:szCs w:val="18"/>
        </w:rPr>
      </w:pPr>
      <w:r w:rsidRPr="007C5F8A">
        <w:rPr>
          <w:rFonts w:ascii="Verdana" w:hAnsi="Verdana" w:cs="Arial"/>
          <w:b/>
          <w:sz w:val="18"/>
          <w:szCs w:val="18"/>
        </w:rPr>
        <w:t>[</w:t>
      </w:r>
      <w:r w:rsidRPr="007C5F8A">
        <w:rPr>
          <w:rFonts w:ascii="Verdana" w:hAnsi="Verdana"/>
          <w:b/>
          <w:sz w:val="18"/>
          <w:szCs w:val="18"/>
        </w:rPr>
        <w:t>●</w:t>
      </w:r>
      <w:r w:rsidRPr="007C5F8A">
        <w:rPr>
          <w:rFonts w:ascii="Verdana" w:hAnsi="Verdana" w:cs="Arial"/>
          <w:b/>
          <w:sz w:val="18"/>
          <w:szCs w:val="18"/>
        </w:rPr>
        <w:t>]</w:t>
      </w:r>
      <w:r>
        <w:rPr>
          <w:rFonts w:ascii="Verdana" w:hAnsi="Verdana" w:cs="Arial"/>
          <w:sz w:val="18"/>
          <w:szCs w:val="18"/>
        </w:rPr>
        <w:t>, geboren op [</w:t>
      </w:r>
      <w:r w:rsidRPr="00254CF0">
        <w:rPr>
          <w:rFonts w:ascii="Verdana" w:hAnsi="Verdana"/>
          <w:sz w:val="18"/>
          <w:szCs w:val="18"/>
        </w:rPr>
        <w:t>●</w:t>
      </w:r>
      <w:r>
        <w:rPr>
          <w:rFonts w:ascii="Verdana" w:hAnsi="Verdana" w:cs="Arial"/>
          <w:sz w:val="18"/>
          <w:szCs w:val="18"/>
        </w:rPr>
        <w:t>] te [</w:t>
      </w:r>
      <w:r w:rsidRPr="00254CF0">
        <w:rPr>
          <w:rFonts w:ascii="Verdana" w:hAnsi="Verdana"/>
          <w:sz w:val="18"/>
          <w:szCs w:val="18"/>
        </w:rPr>
        <w:t>●</w:t>
      </w:r>
      <w:r>
        <w:rPr>
          <w:rFonts w:ascii="Verdana" w:hAnsi="Verdana"/>
          <w:sz w:val="18"/>
          <w:szCs w:val="18"/>
        </w:rPr>
        <w:t>] en wone</w:t>
      </w:r>
      <w:bookmarkStart w:id="0" w:name="_GoBack"/>
      <w:bookmarkEnd w:id="0"/>
      <w:r>
        <w:rPr>
          <w:rFonts w:ascii="Verdana" w:hAnsi="Verdana"/>
          <w:sz w:val="18"/>
          <w:szCs w:val="18"/>
        </w:rPr>
        <w:t>nde te [</w:t>
      </w:r>
      <w:r w:rsidRPr="00254CF0">
        <w:rPr>
          <w:rFonts w:ascii="Verdana" w:hAnsi="Verdana"/>
          <w:sz w:val="18"/>
          <w:szCs w:val="18"/>
        </w:rPr>
        <w:t>●</w:t>
      </w:r>
      <w:r>
        <w:rPr>
          <w:rFonts w:ascii="Verdana" w:hAnsi="Verdana"/>
          <w:sz w:val="18"/>
          <w:szCs w:val="18"/>
        </w:rPr>
        <w:t>] aan het adres [</w:t>
      </w:r>
      <w:r w:rsidRPr="00254CF0">
        <w:rPr>
          <w:rFonts w:ascii="Verdana" w:hAnsi="Verdana"/>
          <w:sz w:val="18"/>
          <w:szCs w:val="18"/>
        </w:rPr>
        <w:t>●</w:t>
      </w:r>
      <w:r>
        <w:rPr>
          <w:rFonts w:ascii="Verdana" w:hAnsi="Verdana"/>
          <w:sz w:val="18"/>
          <w:szCs w:val="18"/>
        </w:rPr>
        <w:t>], hierna te noemen: de</w:t>
      </w:r>
      <w:r w:rsidRPr="00B3142E">
        <w:rPr>
          <w:rFonts w:ascii="Verdana" w:hAnsi="Verdana" w:cs="Arial"/>
          <w:sz w:val="18"/>
          <w:szCs w:val="18"/>
        </w:rPr>
        <w:t xml:space="preserve"> “</w:t>
      </w:r>
      <w:r w:rsidR="007A6989">
        <w:rPr>
          <w:rFonts w:ascii="Verdana" w:hAnsi="Verdana" w:cs="Arial"/>
          <w:b/>
          <w:sz w:val="18"/>
          <w:szCs w:val="18"/>
        </w:rPr>
        <w:t>Geheimhouder</w:t>
      </w:r>
      <w:r w:rsidRPr="00B3142E">
        <w:rPr>
          <w:rFonts w:ascii="Verdana" w:hAnsi="Verdana" w:cs="Arial"/>
          <w:sz w:val="18"/>
          <w:szCs w:val="18"/>
        </w:rPr>
        <w:t>”</w:t>
      </w:r>
      <w:r w:rsidR="007A6989">
        <w:rPr>
          <w:rFonts w:ascii="Verdana" w:hAnsi="Verdana" w:cs="Arial"/>
          <w:sz w:val="18"/>
          <w:szCs w:val="18"/>
        </w:rPr>
        <w:t>.</w:t>
      </w:r>
    </w:p>
    <w:p w14:paraId="4778576F" w14:textId="77777777" w:rsidR="00B3142E" w:rsidRPr="00B3142E" w:rsidRDefault="00B3142E" w:rsidP="00347666">
      <w:pPr>
        <w:spacing w:line="360" w:lineRule="auto"/>
        <w:jc w:val="both"/>
        <w:rPr>
          <w:rFonts w:ascii="Verdana" w:hAnsi="Verdana" w:cs="Arial"/>
          <w:sz w:val="18"/>
          <w:szCs w:val="18"/>
        </w:rPr>
      </w:pPr>
    </w:p>
    <w:p w14:paraId="6EBF2732" w14:textId="77777777" w:rsidR="00B0796B" w:rsidRDefault="00B0796B" w:rsidP="00347666">
      <w:pPr>
        <w:spacing w:line="360" w:lineRule="auto"/>
        <w:jc w:val="both"/>
        <w:rPr>
          <w:rFonts w:ascii="Verdana" w:hAnsi="Verdana"/>
          <w:b/>
          <w:sz w:val="18"/>
          <w:szCs w:val="18"/>
        </w:rPr>
      </w:pPr>
    </w:p>
    <w:p w14:paraId="364F9C41" w14:textId="77777777" w:rsidR="00B3142E" w:rsidRPr="00B3142E" w:rsidRDefault="00B3142E" w:rsidP="00347666">
      <w:pPr>
        <w:spacing w:line="360" w:lineRule="auto"/>
        <w:jc w:val="both"/>
        <w:rPr>
          <w:rFonts w:ascii="Verdana" w:hAnsi="Verdana"/>
          <w:b/>
          <w:sz w:val="18"/>
          <w:szCs w:val="18"/>
        </w:rPr>
      </w:pPr>
      <w:r w:rsidRPr="00EF0F22">
        <w:rPr>
          <w:rFonts w:ascii="Verdana" w:hAnsi="Verdana"/>
          <w:b/>
          <w:sz w:val="18"/>
          <w:szCs w:val="18"/>
        </w:rPr>
        <w:t xml:space="preserve">OVERWEGEN HET VOLGENDE: </w:t>
      </w:r>
    </w:p>
    <w:p w14:paraId="1B6A8AD1" w14:textId="77777777" w:rsidR="00B0796B" w:rsidRPr="00B3142E" w:rsidRDefault="00B0796B" w:rsidP="00347666">
      <w:pPr>
        <w:spacing w:line="360" w:lineRule="auto"/>
        <w:jc w:val="both"/>
        <w:rPr>
          <w:rFonts w:ascii="Verdana" w:hAnsi="Verdana" w:cs="Arial"/>
          <w:sz w:val="18"/>
          <w:szCs w:val="18"/>
        </w:rPr>
      </w:pPr>
    </w:p>
    <w:p w14:paraId="615C26F3" w14:textId="77777777" w:rsidR="00B3142E" w:rsidRPr="00DE6534" w:rsidRDefault="007A6989" w:rsidP="00347666">
      <w:pPr>
        <w:numPr>
          <w:ilvl w:val="0"/>
          <w:numId w:val="1"/>
        </w:numPr>
        <w:tabs>
          <w:tab w:val="left" w:pos="709"/>
        </w:tabs>
        <w:spacing w:line="360" w:lineRule="auto"/>
        <w:ind w:hanging="578"/>
        <w:jc w:val="both"/>
        <w:rPr>
          <w:rFonts w:ascii="Verdana" w:hAnsi="Verdana" w:cs="Arial"/>
          <w:sz w:val="18"/>
          <w:szCs w:val="18"/>
        </w:rPr>
      </w:pPr>
      <w:r w:rsidRPr="00DE6534">
        <w:rPr>
          <w:rFonts w:ascii="Verdana" w:hAnsi="Verdana" w:cs="Arial"/>
          <w:color w:val="000000"/>
          <w:sz w:val="18"/>
          <w:szCs w:val="18"/>
        </w:rPr>
        <w:t>partijen voeren overleg over [</w:t>
      </w:r>
      <w:r w:rsidRPr="00DE6534">
        <w:rPr>
          <w:rFonts w:ascii="Verdana" w:hAnsi="Verdana"/>
          <w:sz w:val="18"/>
          <w:szCs w:val="18"/>
        </w:rPr>
        <w:t>●]. In het kader daarvan worden door Verstrekkende partij, aan Geheimhouder bepaalde informatie en gegevens verstrekt</w:t>
      </w:r>
      <w:r w:rsidR="00DE6534">
        <w:rPr>
          <w:rFonts w:ascii="Verdana" w:hAnsi="Verdana"/>
          <w:sz w:val="18"/>
          <w:szCs w:val="18"/>
        </w:rPr>
        <w:t>, waaronder:</w:t>
      </w:r>
    </w:p>
    <w:p w14:paraId="274F2CDE" w14:textId="77777777" w:rsidR="00DE6534" w:rsidRPr="00DE6534" w:rsidRDefault="00DE6534" w:rsidP="00347666">
      <w:pPr>
        <w:pStyle w:val="Lijstalinea"/>
        <w:numPr>
          <w:ilvl w:val="0"/>
          <w:numId w:val="7"/>
        </w:numPr>
        <w:tabs>
          <w:tab w:val="left" w:pos="709"/>
        </w:tabs>
        <w:spacing w:line="360" w:lineRule="auto"/>
        <w:jc w:val="both"/>
        <w:rPr>
          <w:rFonts w:ascii="Verdana" w:hAnsi="Verdana" w:cs="Arial"/>
          <w:sz w:val="18"/>
          <w:szCs w:val="18"/>
        </w:rPr>
      </w:pPr>
      <w:r>
        <w:rPr>
          <w:rFonts w:ascii="Verdana" w:hAnsi="Verdana" w:cs="Arial"/>
          <w:sz w:val="18"/>
          <w:szCs w:val="18"/>
        </w:rPr>
        <w:t>[</w:t>
      </w:r>
      <w:r w:rsidRPr="00254CF0">
        <w:rPr>
          <w:rFonts w:ascii="Verdana" w:hAnsi="Verdana"/>
          <w:sz w:val="18"/>
          <w:szCs w:val="18"/>
        </w:rPr>
        <w:t>●</w:t>
      </w:r>
      <w:r>
        <w:rPr>
          <w:rFonts w:ascii="Verdana" w:hAnsi="Verdana"/>
          <w:sz w:val="18"/>
          <w:szCs w:val="18"/>
        </w:rPr>
        <w:t>];</w:t>
      </w:r>
    </w:p>
    <w:p w14:paraId="23790C67" w14:textId="77777777" w:rsidR="00DE6534" w:rsidRPr="00DE6534" w:rsidRDefault="00DE6534" w:rsidP="00347666">
      <w:pPr>
        <w:pStyle w:val="Lijstalinea"/>
        <w:numPr>
          <w:ilvl w:val="0"/>
          <w:numId w:val="7"/>
        </w:numPr>
        <w:tabs>
          <w:tab w:val="left" w:pos="709"/>
        </w:tabs>
        <w:spacing w:line="360" w:lineRule="auto"/>
        <w:jc w:val="both"/>
        <w:rPr>
          <w:rFonts w:ascii="Verdana" w:hAnsi="Verdana" w:cs="Arial"/>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75DD9764" w14:textId="77777777" w:rsidR="00DE6534" w:rsidRPr="00DE6534" w:rsidRDefault="00DE6534" w:rsidP="00347666">
      <w:pPr>
        <w:pStyle w:val="Lijstalinea"/>
        <w:numPr>
          <w:ilvl w:val="0"/>
          <w:numId w:val="7"/>
        </w:numPr>
        <w:tabs>
          <w:tab w:val="left" w:pos="709"/>
        </w:tabs>
        <w:spacing w:line="360" w:lineRule="auto"/>
        <w:jc w:val="both"/>
        <w:rPr>
          <w:rFonts w:ascii="Verdana" w:hAnsi="Verdana" w:cs="Arial"/>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 (hierna te noemen: “</w:t>
      </w:r>
      <w:r>
        <w:rPr>
          <w:rFonts w:ascii="Verdana" w:hAnsi="Verdana"/>
          <w:b/>
          <w:sz w:val="18"/>
          <w:szCs w:val="18"/>
        </w:rPr>
        <w:t>Vertrouwelijke informatie</w:t>
      </w:r>
      <w:r>
        <w:rPr>
          <w:rFonts w:ascii="Verdana" w:hAnsi="Verdana"/>
          <w:sz w:val="18"/>
          <w:szCs w:val="18"/>
        </w:rPr>
        <w:t>”)</w:t>
      </w:r>
    </w:p>
    <w:p w14:paraId="693881FF" w14:textId="77777777" w:rsidR="00B3142E" w:rsidRDefault="00B3142E" w:rsidP="00347666">
      <w:pPr>
        <w:tabs>
          <w:tab w:val="left" w:pos="426"/>
        </w:tabs>
        <w:spacing w:line="360" w:lineRule="auto"/>
        <w:jc w:val="both"/>
        <w:rPr>
          <w:rFonts w:ascii="Verdana" w:hAnsi="Verdana" w:cs="Arial"/>
          <w:sz w:val="18"/>
          <w:szCs w:val="18"/>
        </w:rPr>
      </w:pPr>
    </w:p>
    <w:p w14:paraId="7676218D" w14:textId="77777777" w:rsidR="00347666" w:rsidRPr="00B3142E" w:rsidRDefault="00347666" w:rsidP="00347666">
      <w:pPr>
        <w:tabs>
          <w:tab w:val="left" w:pos="426"/>
        </w:tabs>
        <w:spacing w:line="360" w:lineRule="auto"/>
        <w:jc w:val="both"/>
        <w:rPr>
          <w:rFonts w:ascii="Verdana" w:hAnsi="Verdana" w:cs="Arial"/>
          <w:sz w:val="18"/>
          <w:szCs w:val="18"/>
        </w:rPr>
      </w:pPr>
    </w:p>
    <w:p w14:paraId="25108E36" w14:textId="1C514FFB" w:rsidR="00DE6534" w:rsidRPr="00347666" w:rsidRDefault="00DE6534" w:rsidP="00347666">
      <w:pPr>
        <w:numPr>
          <w:ilvl w:val="0"/>
          <w:numId w:val="1"/>
        </w:numPr>
        <w:spacing w:line="360" w:lineRule="auto"/>
        <w:jc w:val="both"/>
        <w:rPr>
          <w:rFonts w:ascii="Verdana" w:hAnsi="Verdana" w:cs="Arial"/>
          <w:sz w:val="18"/>
          <w:szCs w:val="18"/>
        </w:rPr>
      </w:pPr>
      <w:r w:rsidRPr="00DE6534">
        <w:rPr>
          <w:rFonts w:ascii="Verdana" w:hAnsi="Verdana"/>
          <w:sz w:val="18"/>
          <w:szCs w:val="18"/>
        </w:rPr>
        <w:t xml:space="preserve">de </w:t>
      </w:r>
      <w:r>
        <w:rPr>
          <w:rFonts w:ascii="Verdana" w:hAnsi="Verdana"/>
          <w:sz w:val="18"/>
          <w:szCs w:val="18"/>
        </w:rPr>
        <w:t>Verstrekkende p</w:t>
      </w:r>
      <w:r w:rsidRPr="00DE6534">
        <w:rPr>
          <w:rFonts w:ascii="Verdana" w:hAnsi="Verdana"/>
          <w:sz w:val="18"/>
          <w:szCs w:val="18"/>
        </w:rPr>
        <w:t xml:space="preserve">artij is bereid deze Vertrouwelijke informatie te verstrekken </w:t>
      </w:r>
      <w:r w:rsidR="00F960B8">
        <w:rPr>
          <w:rFonts w:ascii="Verdana" w:hAnsi="Verdana"/>
          <w:sz w:val="18"/>
          <w:szCs w:val="18"/>
        </w:rPr>
        <w:t>als</w:t>
      </w:r>
      <w:r w:rsidRPr="00DE6534">
        <w:rPr>
          <w:rFonts w:ascii="Verdana" w:hAnsi="Verdana"/>
          <w:sz w:val="18"/>
          <w:szCs w:val="18"/>
        </w:rPr>
        <w:t xml:space="preserve"> Geheimhouder volledige geheimhou</w:t>
      </w:r>
      <w:r>
        <w:rPr>
          <w:rFonts w:ascii="Verdana" w:hAnsi="Verdana"/>
          <w:sz w:val="18"/>
          <w:szCs w:val="18"/>
        </w:rPr>
        <w:t>ding in acht neemt</w:t>
      </w:r>
      <w:r w:rsidRPr="00DE6534">
        <w:rPr>
          <w:rFonts w:ascii="Verdana" w:hAnsi="Verdana"/>
          <w:sz w:val="18"/>
          <w:szCs w:val="18"/>
        </w:rPr>
        <w:t xml:space="preserve"> ten aanzien van alle mondelinge, schriftelijke en elektronische info</w:t>
      </w:r>
      <w:r>
        <w:rPr>
          <w:rFonts w:ascii="Verdana" w:hAnsi="Verdana"/>
          <w:sz w:val="18"/>
          <w:szCs w:val="18"/>
        </w:rPr>
        <w:t xml:space="preserve">rmatie die hem </w:t>
      </w:r>
      <w:r w:rsidRPr="00DE6534">
        <w:rPr>
          <w:rFonts w:ascii="Verdana" w:hAnsi="Verdana"/>
          <w:sz w:val="18"/>
          <w:szCs w:val="18"/>
        </w:rPr>
        <w:t>ter kennis komt</w:t>
      </w:r>
      <w:r>
        <w:rPr>
          <w:rFonts w:ascii="Verdana" w:hAnsi="Verdana"/>
          <w:sz w:val="18"/>
          <w:szCs w:val="18"/>
        </w:rPr>
        <w:t>.</w:t>
      </w:r>
    </w:p>
    <w:p w14:paraId="072C619F" w14:textId="77777777" w:rsidR="00B0796B" w:rsidRDefault="00B0796B" w:rsidP="00347666">
      <w:pPr>
        <w:spacing w:line="360" w:lineRule="auto"/>
        <w:jc w:val="both"/>
        <w:rPr>
          <w:rFonts w:ascii="Calibri" w:hAnsi="Calibri"/>
          <w:b/>
          <w:sz w:val="22"/>
          <w:szCs w:val="22"/>
        </w:rPr>
      </w:pPr>
    </w:p>
    <w:p w14:paraId="4CA9C67C" w14:textId="77777777" w:rsidR="00DE6534" w:rsidRDefault="00DE6534" w:rsidP="00347666">
      <w:pPr>
        <w:spacing w:line="360" w:lineRule="auto"/>
        <w:jc w:val="both"/>
        <w:rPr>
          <w:rFonts w:ascii="Verdana" w:hAnsi="Verdana" w:cs="Arial"/>
          <w:b/>
          <w:bCs/>
          <w:sz w:val="18"/>
          <w:szCs w:val="18"/>
        </w:rPr>
      </w:pPr>
      <w:r w:rsidRPr="00DE6534">
        <w:rPr>
          <w:rFonts w:ascii="Calibri" w:hAnsi="Calibri"/>
          <w:b/>
          <w:sz w:val="22"/>
          <w:szCs w:val="22"/>
        </w:rPr>
        <w:t>EN ZIJN OVEREENGEKOMEN ALS VOLGT</w:t>
      </w:r>
      <w:r>
        <w:rPr>
          <w:rFonts w:ascii="Verdana" w:hAnsi="Verdana" w:cs="Arial"/>
          <w:b/>
          <w:bCs/>
          <w:sz w:val="18"/>
          <w:szCs w:val="18"/>
        </w:rPr>
        <w:t>:</w:t>
      </w:r>
    </w:p>
    <w:p w14:paraId="63C4127D" w14:textId="77777777" w:rsidR="00B9488A" w:rsidRDefault="00B9488A" w:rsidP="00347666">
      <w:pPr>
        <w:spacing w:line="360" w:lineRule="auto"/>
        <w:jc w:val="both"/>
        <w:rPr>
          <w:rFonts w:ascii="Verdana" w:hAnsi="Verdana"/>
          <w:b/>
          <w:sz w:val="18"/>
          <w:szCs w:val="18"/>
        </w:rPr>
      </w:pPr>
    </w:p>
    <w:p w14:paraId="74061EDF" w14:textId="77777777" w:rsidR="00DE6534" w:rsidRPr="00EF0F22" w:rsidRDefault="00DE6534" w:rsidP="00347666">
      <w:pPr>
        <w:spacing w:before="200" w:line="360" w:lineRule="auto"/>
        <w:jc w:val="both"/>
        <w:rPr>
          <w:rFonts w:ascii="Verdana" w:hAnsi="Verdana"/>
          <w:b/>
          <w:sz w:val="18"/>
          <w:szCs w:val="18"/>
        </w:rPr>
      </w:pPr>
      <w:r w:rsidRPr="00EF0F22">
        <w:rPr>
          <w:rFonts w:ascii="Verdana" w:hAnsi="Verdana"/>
          <w:b/>
          <w:sz w:val="18"/>
          <w:szCs w:val="18"/>
        </w:rPr>
        <w:t xml:space="preserve">ARTIKEL 1 </w:t>
      </w:r>
      <w:r>
        <w:rPr>
          <w:rFonts w:ascii="Verdana" w:hAnsi="Verdana"/>
          <w:b/>
          <w:sz w:val="18"/>
          <w:szCs w:val="18"/>
        </w:rPr>
        <w:t>-</w:t>
      </w:r>
      <w:r w:rsidRPr="00EF0F22">
        <w:rPr>
          <w:rFonts w:ascii="Verdana" w:hAnsi="Verdana"/>
          <w:b/>
          <w:sz w:val="18"/>
          <w:szCs w:val="18"/>
        </w:rPr>
        <w:t xml:space="preserve"> </w:t>
      </w:r>
      <w:r w:rsidR="00B0796B">
        <w:rPr>
          <w:rFonts w:ascii="Verdana" w:hAnsi="Verdana"/>
          <w:b/>
          <w:sz w:val="18"/>
          <w:szCs w:val="18"/>
        </w:rPr>
        <w:t>g</w:t>
      </w:r>
      <w:r w:rsidR="00F1551A">
        <w:rPr>
          <w:rFonts w:ascii="Verdana" w:hAnsi="Verdana"/>
          <w:b/>
          <w:sz w:val="18"/>
          <w:szCs w:val="18"/>
        </w:rPr>
        <w:t>eheim</w:t>
      </w:r>
      <w:r>
        <w:rPr>
          <w:rFonts w:ascii="Verdana" w:hAnsi="Verdana"/>
          <w:b/>
          <w:sz w:val="18"/>
          <w:szCs w:val="18"/>
        </w:rPr>
        <w:t>houden</w:t>
      </w:r>
    </w:p>
    <w:p w14:paraId="29DB4C92" w14:textId="77777777" w:rsidR="00F1551A" w:rsidRPr="00263A22" w:rsidRDefault="00F1551A" w:rsidP="00347666">
      <w:pPr>
        <w:tabs>
          <w:tab w:val="left" w:pos="993"/>
        </w:tabs>
        <w:spacing w:before="200" w:line="360" w:lineRule="auto"/>
        <w:jc w:val="both"/>
        <w:rPr>
          <w:rFonts w:ascii="Verdana" w:hAnsi="Verdana" w:cs="Arial"/>
          <w:sz w:val="18"/>
          <w:szCs w:val="18"/>
        </w:rPr>
      </w:pPr>
      <w:r w:rsidRPr="00263A22">
        <w:rPr>
          <w:rFonts w:ascii="Verdana" w:hAnsi="Verdana" w:cs="Arial"/>
          <w:sz w:val="18"/>
          <w:szCs w:val="18"/>
        </w:rPr>
        <w:t xml:space="preserve">Geheimhouder zal alle Vertrouwelijke informatie volledig geheimhouden. </w:t>
      </w:r>
      <w:r w:rsidR="00F960B8" w:rsidRPr="00263A22">
        <w:rPr>
          <w:rFonts w:ascii="Verdana" w:hAnsi="Verdana" w:cs="Arial"/>
          <w:sz w:val="18"/>
          <w:szCs w:val="18"/>
        </w:rPr>
        <w:t>De</w:t>
      </w:r>
      <w:r w:rsidRPr="00263A22">
        <w:rPr>
          <w:rFonts w:ascii="Verdana" w:hAnsi="Verdana" w:cs="Arial"/>
          <w:sz w:val="18"/>
          <w:szCs w:val="18"/>
        </w:rPr>
        <w:t xml:space="preserve"> Geheimhouder </w:t>
      </w:r>
      <w:r w:rsidR="00F960B8" w:rsidRPr="00263A22">
        <w:rPr>
          <w:rFonts w:ascii="Verdana" w:hAnsi="Verdana" w:cs="Arial"/>
          <w:sz w:val="18"/>
          <w:szCs w:val="18"/>
        </w:rPr>
        <w:t xml:space="preserve">zal </w:t>
      </w:r>
      <w:r w:rsidRPr="00263A22">
        <w:rPr>
          <w:rFonts w:ascii="Verdana" w:hAnsi="Verdana" w:cs="Arial"/>
          <w:sz w:val="18"/>
          <w:szCs w:val="18"/>
        </w:rPr>
        <w:t>de Vertrouwelijke informatie niet geheel of gedeeltelijk aan derden openbaar maken.</w:t>
      </w:r>
      <w:r w:rsidR="00263A22">
        <w:rPr>
          <w:rFonts w:ascii="Verdana" w:hAnsi="Verdana" w:cs="Arial"/>
          <w:sz w:val="18"/>
          <w:szCs w:val="18"/>
        </w:rPr>
        <w:t xml:space="preserve"> </w:t>
      </w:r>
      <w:r w:rsidR="00B9488A">
        <w:rPr>
          <w:rFonts w:ascii="Verdana" w:hAnsi="Verdana" w:cs="Arial"/>
          <w:sz w:val="18"/>
          <w:szCs w:val="18"/>
        </w:rPr>
        <w:t>Over</w:t>
      </w:r>
      <w:r w:rsidRPr="00263A22">
        <w:rPr>
          <w:rFonts w:ascii="Verdana" w:hAnsi="Verdana" w:cs="Arial"/>
          <w:sz w:val="18"/>
          <w:szCs w:val="18"/>
        </w:rPr>
        <w:t xml:space="preserve"> de Vertrouwelijke Informatie mogen geen mededelingen</w:t>
      </w:r>
      <w:r w:rsidR="00B9488A" w:rsidRPr="00263A22">
        <w:rPr>
          <w:rFonts w:ascii="Verdana" w:hAnsi="Verdana" w:cs="Arial"/>
          <w:sz w:val="18"/>
          <w:szCs w:val="18"/>
        </w:rPr>
        <w:t xml:space="preserve">, zowel mondeling als schriftelijk en zowel direct als indirect, </w:t>
      </w:r>
      <w:r w:rsidRPr="00263A22">
        <w:rPr>
          <w:rFonts w:ascii="Verdana" w:hAnsi="Verdana" w:cs="Arial"/>
          <w:sz w:val="18"/>
          <w:szCs w:val="18"/>
        </w:rPr>
        <w:t>worden gedaan aan derden</w:t>
      </w:r>
      <w:r w:rsidR="00B9488A">
        <w:rPr>
          <w:rFonts w:ascii="Verdana" w:hAnsi="Verdana" w:cs="Arial"/>
          <w:sz w:val="18"/>
          <w:szCs w:val="18"/>
        </w:rPr>
        <w:t xml:space="preserve"> </w:t>
      </w:r>
      <w:r w:rsidRPr="00263A22">
        <w:rPr>
          <w:rFonts w:ascii="Verdana" w:hAnsi="Verdana" w:cs="Arial"/>
          <w:sz w:val="18"/>
          <w:szCs w:val="18"/>
        </w:rPr>
        <w:t>zonder uitdrukkelijke voorafgaande schriftelijke toestemming van de Verstrekkende partij.</w:t>
      </w:r>
      <w:r w:rsidR="00263A22">
        <w:rPr>
          <w:rFonts w:ascii="Verdana" w:hAnsi="Verdana" w:cs="Arial"/>
          <w:sz w:val="18"/>
          <w:szCs w:val="18"/>
        </w:rPr>
        <w:t xml:space="preserve"> H</w:t>
      </w:r>
      <w:r w:rsidRPr="00263A22">
        <w:rPr>
          <w:rFonts w:ascii="Verdana" w:hAnsi="Verdana" w:cs="Arial"/>
          <w:color w:val="000000"/>
          <w:sz w:val="18"/>
          <w:szCs w:val="18"/>
        </w:rPr>
        <w:t>et maken van vervee</w:t>
      </w:r>
      <w:r w:rsidR="00263A22">
        <w:rPr>
          <w:rFonts w:ascii="Verdana" w:hAnsi="Verdana" w:cs="Arial"/>
          <w:color w:val="000000"/>
          <w:sz w:val="18"/>
          <w:szCs w:val="18"/>
        </w:rPr>
        <w:t>lvoudigingen</w:t>
      </w:r>
      <w:r w:rsidRPr="00263A22">
        <w:rPr>
          <w:rFonts w:ascii="Verdana" w:hAnsi="Verdana" w:cs="Arial"/>
          <w:color w:val="000000"/>
          <w:sz w:val="18"/>
          <w:szCs w:val="18"/>
        </w:rPr>
        <w:t xml:space="preserve"> is niet toegestaan, behoudens voorafgaande schriftelijke toestemming van de Verstrekkende Partij.</w:t>
      </w:r>
    </w:p>
    <w:p w14:paraId="5D1544BE" w14:textId="77777777" w:rsidR="00F1551A" w:rsidRPr="00F1551A" w:rsidRDefault="00F1551A" w:rsidP="00347666">
      <w:pPr>
        <w:pStyle w:val="Lijstalinea"/>
        <w:tabs>
          <w:tab w:val="left" w:pos="993"/>
        </w:tabs>
        <w:spacing w:before="200" w:line="360" w:lineRule="auto"/>
        <w:ind w:left="420"/>
        <w:jc w:val="both"/>
        <w:rPr>
          <w:rStyle w:val="Zwaar"/>
          <w:rFonts w:ascii="Verdana" w:hAnsi="Verdana" w:cs="Arial"/>
          <w:b w:val="0"/>
          <w:bCs w:val="0"/>
          <w:sz w:val="18"/>
          <w:szCs w:val="18"/>
        </w:rPr>
      </w:pPr>
    </w:p>
    <w:p w14:paraId="13FB26B6" w14:textId="77777777" w:rsidR="00F960B8" w:rsidRDefault="00F960B8" w:rsidP="00347666">
      <w:pPr>
        <w:spacing w:before="200" w:line="360" w:lineRule="auto"/>
        <w:jc w:val="both"/>
        <w:rPr>
          <w:rFonts w:ascii="Verdana" w:hAnsi="Verdana" w:cs="Arial"/>
          <w:b/>
          <w:bCs/>
          <w:sz w:val="18"/>
          <w:szCs w:val="18"/>
        </w:rPr>
      </w:pPr>
    </w:p>
    <w:p w14:paraId="2CF22878" w14:textId="77777777" w:rsidR="00347666" w:rsidRDefault="00347666" w:rsidP="00347666">
      <w:pPr>
        <w:spacing w:before="200" w:line="360" w:lineRule="auto"/>
        <w:jc w:val="both"/>
        <w:rPr>
          <w:rFonts w:ascii="Verdana" w:hAnsi="Verdana" w:cs="Arial"/>
          <w:b/>
          <w:bCs/>
          <w:sz w:val="18"/>
          <w:szCs w:val="18"/>
        </w:rPr>
      </w:pPr>
    </w:p>
    <w:p w14:paraId="2508C6FF" w14:textId="77777777" w:rsidR="00F960B8" w:rsidRPr="00F960B8" w:rsidRDefault="00F1551A" w:rsidP="00347666">
      <w:pPr>
        <w:spacing w:before="200" w:line="360" w:lineRule="auto"/>
        <w:jc w:val="both"/>
        <w:rPr>
          <w:rFonts w:ascii="Verdana" w:hAnsi="Verdana" w:cs="Arial"/>
          <w:b/>
          <w:bCs/>
          <w:sz w:val="18"/>
          <w:szCs w:val="18"/>
        </w:rPr>
      </w:pPr>
      <w:r>
        <w:rPr>
          <w:rFonts w:ascii="Verdana" w:hAnsi="Verdana" w:cs="Arial"/>
          <w:b/>
          <w:bCs/>
          <w:sz w:val="18"/>
          <w:szCs w:val="18"/>
        </w:rPr>
        <w:t xml:space="preserve">ARTIKEL 2 </w:t>
      </w:r>
      <w:r w:rsidR="00F960B8">
        <w:rPr>
          <w:rFonts w:ascii="Verdana" w:hAnsi="Verdana" w:cs="Arial"/>
          <w:b/>
          <w:bCs/>
          <w:sz w:val="18"/>
          <w:szCs w:val="18"/>
        </w:rPr>
        <w:t>-</w:t>
      </w:r>
      <w:r w:rsidR="00B0796B">
        <w:rPr>
          <w:rFonts w:ascii="Verdana" w:hAnsi="Verdana" w:cs="Arial"/>
          <w:b/>
          <w:bCs/>
          <w:sz w:val="18"/>
          <w:szCs w:val="18"/>
        </w:rPr>
        <w:t xml:space="preserve"> r</w:t>
      </w:r>
      <w:r w:rsidR="00F960B8">
        <w:rPr>
          <w:rFonts w:ascii="Verdana" w:hAnsi="Verdana" w:cs="Arial"/>
          <w:b/>
          <w:bCs/>
          <w:sz w:val="18"/>
          <w:szCs w:val="18"/>
        </w:rPr>
        <w:t>eikwijdte geheimhouding</w:t>
      </w:r>
    </w:p>
    <w:p w14:paraId="5CC6E4EC" w14:textId="77777777" w:rsidR="00F960B8" w:rsidRDefault="00F960B8" w:rsidP="00347666">
      <w:pPr>
        <w:spacing w:before="200" w:line="360" w:lineRule="auto"/>
        <w:jc w:val="both"/>
        <w:rPr>
          <w:rFonts w:ascii="Verdana" w:hAnsi="Verdana" w:cs="Arial"/>
          <w:bCs/>
          <w:sz w:val="18"/>
          <w:szCs w:val="18"/>
        </w:rPr>
      </w:pPr>
      <w:r>
        <w:rPr>
          <w:rFonts w:ascii="Verdana" w:hAnsi="Verdana" w:cs="Arial"/>
          <w:bCs/>
          <w:sz w:val="18"/>
          <w:szCs w:val="18"/>
        </w:rPr>
        <w:t xml:space="preserve">De geheimhoudingsverplichting geldt ook </w:t>
      </w:r>
      <w:r w:rsidR="00B9488A">
        <w:rPr>
          <w:rFonts w:ascii="Verdana" w:hAnsi="Verdana" w:cs="Arial"/>
          <w:bCs/>
          <w:sz w:val="18"/>
          <w:szCs w:val="18"/>
        </w:rPr>
        <w:t>voor</w:t>
      </w:r>
      <w:r>
        <w:rPr>
          <w:rFonts w:ascii="Verdana" w:hAnsi="Verdana" w:cs="Arial"/>
          <w:bCs/>
          <w:sz w:val="18"/>
          <w:szCs w:val="18"/>
        </w:rPr>
        <w:t xml:space="preserve"> (rechts)personen die werkzaam zijn voor of in dienst van de Geheimhouder.</w:t>
      </w:r>
    </w:p>
    <w:p w14:paraId="732D5FF2" w14:textId="77777777" w:rsidR="00F960B8" w:rsidRDefault="00F960B8" w:rsidP="00347666">
      <w:pPr>
        <w:spacing w:before="200" w:line="360" w:lineRule="auto"/>
        <w:jc w:val="both"/>
        <w:rPr>
          <w:rFonts w:ascii="Verdana" w:hAnsi="Verdana" w:cs="Arial"/>
          <w:b/>
          <w:bCs/>
          <w:sz w:val="18"/>
          <w:szCs w:val="18"/>
        </w:rPr>
      </w:pPr>
    </w:p>
    <w:p w14:paraId="2EC6AED7" w14:textId="77777777" w:rsidR="00F960B8" w:rsidRDefault="00F960B8" w:rsidP="00347666">
      <w:pPr>
        <w:spacing w:before="200" w:line="360" w:lineRule="auto"/>
        <w:jc w:val="both"/>
        <w:rPr>
          <w:rFonts w:ascii="Verdana" w:hAnsi="Verdana" w:cs="Arial"/>
          <w:b/>
          <w:bCs/>
          <w:sz w:val="18"/>
          <w:szCs w:val="18"/>
        </w:rPr>
      </w:pPr>
      <w:r>
        <w:rPr>
          <w:rFonts w:ascii="Verdana" w:hAnsi="Verdana" w:cs="Arial"/>
          <w:b/>
          <w:bCs/>
          <w:sz w:val="18"/>
          <w:szCs w:val="18"/>
        </w:rPr>
        <w:t>ARTIKEL 3 -</w:t>
      </w:r>
      <w:r w:rsidR="00B0796B">
        <w:rPr>
          <w:rFonts w:ascii="Verdana" w:hAnsi="Verdana" w:cs="Arial"/>
          <w:b/>
          <w:bCs/>
          <w:sz w:val="18"/>
          <w:szCs w:val="18"/>
        </w:rPr>
        <w:t xml:space="preserve"> o</w:t>
      </w:r>
      <w:r>
        <w:rPr>
          <w:rFonts w:ascii="Verdana" w:hAnsi="Verdana" w:cs="Arial"/>
          <w:b/>
          <w:bCs/>
          <w:sz w:val="18"/>
          <w:szCs w:val="18"/>
        </w:rPr>
        <w:t>ptimale zorg</w:t>
      </w:r>
    </w:p>
    <w:p w14:paraId="172E458D" w14:textId="77777777" w:rsidR="00F960B8" w:rsidRPr="00B3142E" w:rsidRDefault="00F960B8" w:rsidP="00347666">
      <w:pPr>
        <w:tabs>
          <w:tab w:val="left" w:pos="993"/>
        </w:tabs>
        <w:spacing w:before="200" w:line="360" w:lineRule="auto"/>
        <w:jc w:val="both"/>
        <w:rPr>
          <w:rFonts w:ascii="Verdana" w:hAnsi="Verdana" w:cs="Arial"/>
          <w:sz w:val="18"/>
          <w:szCs w:val="18"/>
        </w:rPr>
      </w:pPr>
      <w:r w:rsidRPr="00B3142E">
        <w:rPr>
          <w:rFonts w:ascii="Verdana" w:hAnsi="Verdana" w:cs="Arial"/>
          <w:sz w:val="18"/>
          <w:szCs w:val="18"/>
        </w:rPr>
        <w:t xml:space="preserve">Geheimhouder zal </w:t>
      </w:r>
      <w:r>
        <w:rPr>
          <w:rFonts w:ascii="Verdana" w:hAnsi="Verdana" w:cs="Arial"/>
          <w:sz w:val="18"/>
          <w:szCs w:val="18"/>
        </w:rPr>
        <w:t>optimale zorg besteden aan</w:t>
      </w:r>
      <w:r w:rsidRPr="00B3142E">
        <w:rPr>
          <w:rFonts w:ascii="Verdana" w:hAnsi="Verdana" w:cs="Arial"/>
          <w:sz w:val="18"/>
          <w:szCs w:val="18"/>
        </w:rPr>
        <w:t xml:space="preserve"> deugdelijke en veilige opslag van de Vertrouwe</w:t>
      </w:r>
      <w:r>
        <w:rPr>
          <w:rFonts w:ascii="Verdana" w:hAnsi="Verdana" w:cs="Arial"/>
          <w:sz w:val="18"/>
          <w:szCs w:val="18"/>
        </w:rPr>
        <w:t>lijke i</w:t>
      </w:r>
      <w:r w:rsidRPr="00B3142E">
        <w:rPr>
          <w:rFonts w:ascii="Verdana" w:hAnsi="Verdana" w:cs="Arial"/>
          <w:sz w:val="18"/>
          <w:szCs w:val="18"/>
        </w:rPr>
        <w:t>nformatie</w:t>
      </w:r>
      <w:r>
        <w:rPr>
          <w:rFonts w:ascii="Verdana" w:hAnsi="Verdana" w:cs="Arial"/>
          <w:sz w:val="18"/>
          <w:szCs w:val="18"/>
        </w:rPr>
        <w:t>.</w:t>
      </w:r>
    </w:p>
    <w:p w14:paraId="53097761" w14:textId="77777777" w:rsidR="00B0796B" w:rsidRDefault="00B0796B" w:rsidP="00347666">
      <w:pPr>
        <w:spacing w:before="200" w:line="360" w:lineRule="auto"/>
        <w:jc w:val="both"/>
        <w:rPr>
          <w:rFonts w:ascii="Verdana" w:hAnsi="Verdana" w:cs="Arial"/>
          <w:b/>
          <w:bCs/>
          <w:sz w:val="18"/>
          <w:szCs w:val="18"/>
        </w:rPr>
      </w:pPr>
    </w:p>
    <w:p w14:paraId="2D35ACD7" w14:textId="77777777" w:rsidR="00263A22" w:rsidRDefault="00263A22" w:rsidP="00347666">
      <w:pPr>
        <w:spacing w:before="200" w:line="360" w:lineRule="auto"/>
        <w:jc w:val="both"/>
        <w:rPr>
          <w:rFonts w:ascii="Verdana" w:hAnsi="Verdana" w:cs="Arial"/>
          <w:b/>
          <w:bCs/>
          <w:sz w:val="18"/>
          <w:szCs w:val="18"/>
        </w:rPr>
      </w:pPr>
      <w:r>
        <w:rPr>
          <w:rFonts w:ascii="Verdana" w:hAnsi="Verdana" w:cs="Arial"/>
          <w:b/>
          <w:bCs/>
          <w:sz w:val="18"/>
          <w:szCs w:val="18"/>
        </w:rPr>
        <w:t xml:space="preserve">ARTIKEL 4 </w:t>
      </w:r>
      <w:r w:rsidR="00B0796B">
        <w:rPr>
          <w:rFonts w:ascii="Verdana" w:hAnsi="Verdana" w:cs="Arial"/>
          <w:b/>
          <w:bCs/>
          <w:sz w:val="18"/>
          <w:szCs w:val="18"/>
        </w:rPr>
        <w:t>- t</w:t>
      </w:r>
      <w:r>
        <w:rPr>
          <w:rFonts w:ascii="Verdana" w:hAnsi="Verdana" w:cs="Arial"/>
          <w:b/>
          <w:bCs/>
          <w:sz w:val="18"/>
          <w:szCs w:val="18"/>
        </w:rPr>
        <w:t xml:space="preserve">eruggave Vertrouwelijke informatie </w:t>
      </w:r>
    </w:p>
    <w:p w14:paraId="7F347D75" w14:textId="77777777" w:rsidR="00263A22" w:rsidRDefault="00263A22" w:rsidP="00347666">
      <w:pPr>
        <w:tabs>
          <w:tab w:val="left" w:pos="993"/>
        </w:tabs>
        <w:spacing w:before="200" w:line="360" w:lineRule="auto"/>
        <w:jc w:val="both"/>
        <w:rPr>
          <w:rFonts w:ascii="Verdana" w:hAnsi="Verdana" w:cs="Arial"/>
          <w:sz w:val="18"/>
          <w:szCs w:val="18"/>
        </w:rPr>
      </w:pPr>
      <w:r w:rsidRPr="00B3142E">
        <w:rPr>
          <w:rFonts w:ascii="Verdana" w:hAnsi="Verdana" w:cs="Arial"/>
          <w:sz w:val="18"/>
          <w:szCs w:val="18"/>
        </w:rPr>
        <w:t xml:space="preserve">Geheimhouder </w:t>
      </w:r>
      <w:r w:rsidR="00B0796B">
        <w:rPr>
          <w:rFonts w:ascii="Verdana" w:hAnsi="Verdana" w:cs="Arial"/>
          <w:sz w:val="18"/>
          <w:szCs w:val="18"/>
        </w:rPr>
        <w:t xml:space="preserve">is </w:t>
      </w:r>
      <w:r w:rsidRPr="00B3142E">
        <w:rPr>
          <w:rFonts w:ascii="Verdana" w:hAnsi="Verdana" w:cs="Arial"/>
          <w:sz w:val="18"/>
          <w:szCs w:val="18"/>
        </w:rPr>
        <w:t>verplicht om alle door of namens de Verstrekkende Partij verstrekte (digitale) documenten en gegevens en alle (digitale) kopieën daarvan, op eerste verzoek te retourneren en geen afschriften daarvan te bewaren of aan derden te verstrekken.</w:t>
      </w:r>
    </w:p>
    <w:p w14:paraId="5FEEAA15" w14:textId="77777777" w:rsidR="00B0796B" w:rsidRDefault="00B0796B" w:rsidP="00347666">
      <w:pPr>
        <w:tabs>
          <w:tab w:val="left" w:pos="993"/>
        </w:tabs>
        <w:spacing w:before="200" w:line="360" w:lineRule="auto"/>
        <w:jc w:val="both"/>
        <w:rPr>
          <w:rFonts w:ascii="Verdana" w:hAnsi="Verdana" w:cs="Arial"/>
          <w:b/>
          <w:sz w:val="18"/>
          <w:szCs w:val="18"/>
        </w:rPr>
      </w:pPr>
    </w:p>
    <w:p w14:paraId="61FFE475" w14:textId="77777777" w:rsidR="00263A22" w:rsidRDefault="00B0796B" w:rsidP="00347666">
      <w:pPr>
        <w:tabs>
          <w:tab w:val="left" w:pos="993"/>
        </w:tabs>
        <w:spacing w:before="200" w:line="360" w:lineRule="auto"/>
        <w:jc w:val="both"/>
        <w:rPr>
          <w:rFonts w:ascii="Verdana" w:hAnsi="Verdana" w:cs="Arial"/>
          <w:b/>
          <w:bCs/>
          <w:sz w:val="18"/>
          <w:szCs w:val="18"/>
        </w:rPr>
      </w:pPr>
      <w:r>
        <w:rPr>
          <w:rFonts w:ascii="Verdana" w:hAnsi="Verdana" w:cs="Arial"/>
          <w:b/>
          <w:sz w:val="18"/>
          <w:szCs w:val="18"/>
        </w:rPr>
        <w:t xml:space="preserve">ARTIKEL 5 - </w:t>
      </w:r>
      <w:r>
        <w:rPr>
          <w:rFonts w:ascii="Verdana" w:hAnsi="Verdana" w:cs="Arial"/>
          <w:b/>
          <w:bCs/>
          <w:sz w:val="18"/>
          <w:szCs w:val="18"/>
        </w:rPr>
        <w:t>i</w:t>
      </w:r>
      <w:r w:rsidR="00263A22">
        <w:rPr>
          <w:rFonts w:ascii="Verdana" w:hAnsi="Verdana" w:cs="Arial"/>
          <w:b/>
          <w:bCs/>
          <w:sz w:val="18"/>
          <w:szCs w:val="18"/>
        </w:rPr>
        <w:t>nformatie van algemene bekendheid</w:t>
      </w:r>
    </w:p>
    <w:p w14:paraId="30EC4DDF" w14:textId="77777777" w:rsidR="00B0796B" w:rsidRPr="00B0796B" w:rsidRDefault="00B0796B" w:rsidP="00347666">
      <w:pPr>
        <w:pStyle w:val="aofptxt"/>
        <w:spacing w:before="200" w:beforeAutospacing="0" w:after="0" w:afterAutospacing="0" w:line="360" w:lineRule="auto"/>
        <w:jc w:val="both"/>
        <w:rPr>
          <w:rFonts w:ascii="Verdana" w:hAnsi="Verdana" w:cs="Arial"/>
          <w:color w:val="000000"/>
          <w:sz w:val="18"/>
          <w:szCs w:val="18"/>
          <w:lang w:val="nl-NL"/>
        </w:rPr>
      </w:pPr>
      <w:r w:rsidRPr="00B0796B">
        <w:rPr>
          <w:rFonts w:ascii="Verdana" w:hAnsi="Verdana" w:cs="Arial"/>
          <w:color w:val="000000"/>
          <w:sz w:val="18"/>
          <w:szCs w:val="18"/>
          <w:lang w:val="nl-NL"/>
        </w:rPr>
        <w:t xml:space="preserve">De geheimhoudingsverplichting heeft </w:t>
      </w:r>
      <w:r>
        <w:rPr>
          <w:rFonts w:ascii="Verdana" w:hAnsi="Verdana" w:cs="Arial"/>
          <w:color w:val="000000"/>
          <w:sz w:val="18"/>
          <w:szCs w:val="18"/>
          <w:lang w:val="nl-NL"/>
        </w:rPr>
        <w:t>geen</w:t>
      </w:r>
      <w:r w:rsidRPr="00B0796B">
        <w:rPr>
          <w:rFonts w:ascii="Verdana" w:hAnsi="Verdana" w:cs="Arial"/>
          <w:color w:val="000000"/>
          <w:sz w:val="18"/>
          <w:szCs w:val="18"/>
          <w:lang w:val="nl-NL"/>
        </w:rPr>
        <w:t xml:space="preserve"> betrekking op informatie</w:t>
      </w:r>
      <w:r w:rsidR="00FC4524">
        <w:rPr>
          <w:rFonts w:ascii="Verdana" w:hAnsi="Verdana" w:cs="Arial"/>
          <w:color w:val="000000"/>
          <w:sz w:val="18"/>
          <w:szCs w:val="18"/>
          <w:lang w:val="nl-NL"/>
        </w:rPr>
        <w:t xml:space="preserve"> die van algemene bekendheid is</w:t>
      </w:r>
      <w:r w:rsidRPr="00B0796B">
        <w:rPr>
          <w:rFonts w:ascii="Verdana" w:hAnsi="Verdana" w:cs="Arial"/>
          <w:color w:val="000000"/>
          <w:sz w:val="18"/>
          <w:szCs w:val="18"/>
          <w:lang w:val="nl-NL"/>
        </w:rPr>
        <w:t xml:space="preserve"> of die geopenbaard moet worden op basis van enige wettelijke of gerechtelijke verplichting. De geheimhouding heeft evenmin be</w:t>
      </w:r>
      <w:r>
        <w:rPr>
          <w:rFonts w:ascii="Verdana" w:hAnsi="Verdana" w:cs="Arial"/>
          <w:color w:val="000000"/>
          <w:sz w:val="18"/>
          <w:szCs w:val="18"/>
          <w:lang w:val="nl-NL"/>
        </w:rPr>
        <w:t>trekking op die Vertrouwelijke i</w:t>
      </w:r>
      <w:r w:rsidR="00FC4524">
        <w:rPr>
          <w:rFonts w:ascii="Verdana" w:hAnsi="Verdana" w:cs="Arial"/>
          <w:color w:val="000000"/>
          <w:sz w:val="18"/>
          <w:szCs w:val="18"/>
          <w:lang w:val="nl-NL"/>
        </w:rPr>
        <w:t>nformatie</w:t>
      </w:r>
      <w:r w:rsidRPr="00B0796B">
        <w:rPr>
          <w:rFonts w:ascii="Verdana" w:hAnsi="Verdana" w:cs="Arial"/>
          <w:color w:val="000000"/>
          <w:sz w:val="18"/>
          <w:szCs w:val="18"/>
          <w:lang w:val="nl-NL"/>
        </w:rPr>
        <w:t xml:space="preserve"> die</w:t>
      </w:r>
      <w:r w:rsidR="00FC4524">
        <w:rPr>
          <w:rFonts w:ascii="Verdana" w:hAnsi="Verdana" w:cs="Arial"/>
          <w:color w:val="000000"/>
          <w:sz w:val="18"/>
          <w:szCs w:val="18"/>
          <w:lang w:val="nl-NL"/>
        </w:rPr>
        <w:t>,</w:t>
      </w:r>
      <w:r w:rsidRPr="00B0796B">
        <w:rPr>
          <w:rFonts w:ascii="Verdana" w:hAnsi="Verdana" w:cs="Arial"/>
          <w:color w:val="000000"/>
          <w:sz w:val="18"/>
          <w:szCs w:val="18"/>
          <w:lang w:val="nl-NL"/>
        </w:rPr>
        <w:t xml:space="preserve"> anders dan do</w:t>
      </w:r>
      <w:r>
        <w:rPr>
          <w:rFonts w:ascii="Verdana" w:hAnsi="Verdana" w:cs="Arial"/>
          <w:color w:val="000000"/>
          <w:sz w:val="18"/>
          <w:szCs w:val="18"/>
          <w:lang w:val="nl-NL"/>
        </w:rPr>
        <w:t>or niet naleving van deze</w:t>
      </w:r>
      <w:r w:rsidRPr="00B0796B">
        <w:rPr>
          <w:rFonts w:ascii="Verdana" w:hAnsi="Verdana" w:cs="Arial"/>
          <w:color w:val="000000"/>
          <w:sz w:val="18"/>
          <w:szCs w:val="18"/>
          <w:lang w:val="nl-NL"/>
        </w:rPr>
        <w:t xml:space="preserve"> overeenkomst</w:t>
      </w:r>
      <w:r>
        <w:rPr>
          <w:rFonts w:ascii="Verdana" w:hAnsi="Verdana" w:cs="Arial"/>
          <w:color w:val="000000"/>
          <w:sz w:val="18"/>
          <w:szCs w:val="18"/>
          <w:lang w:val="nl-NL"/>
        </w:rPr>
        <w:t>,</w:t>
      </w:r>
      <w:r w:rsidRPr="00B0796B">
        <w:rPr>
          <w:rFonts w:ascii="Verdana" w:hAnsi="Verdana" w:cs="Arial"/>
          <w:color w:val="000000"/>
          <w:sz w:val="18"/>
          <w:szCs w:val="18"/>
          <w:lang w:val="nl-NL"/>
        </w:rPr>
        <w:t xml:space="preserve"> openbaar is geworden.</w:t>
      </w:r>
    </w:p>
    <w:p w14:paraId="297011A3" w14:textId="77777777" w:rsidR="00263A22" w:rsidRPr="00263A22" w:rsidRDefault="00263A22" w:rsidP="00347666">
      <w:pPr>
        <w:spacing w:before="200" w:line="360" w:lineRule="auto"/>
        <w:jc w:val="both"/>
        <w:rPr>
          <w:rFonts w:ascii="Verdana" w:hAnsi="Verdana" w:cs="Arial"/>
          <w:b/>
          <w:bCs/>
          <w:sz w:val="18"/>
          <w:szCs w:val="18"/>
        </w:rPr>
      </w:pPr>
    </w:p>
    <w:p w14:paraId="4B616B10" w14:textId="77777777" w:rsidR="00B3142E" w:rsidRDefault="00B0796B" w:rsidP="00347666">
      <w:pPr>
        <w:tabs>
          <w:tab w:val="left" w:pos="851"/>
        </w:tabs>
        <w:spacing w:before="200" w:line="360" w:lineRule="auto"/>
        <w:jc w:val="both"/>
        <w:rPr>
          <w:rFonts w:ascii="Verdana" w:hAnsi="Verdana" w:cs="Arial"/>
          <w:b/>
          <w:sz w:val="18"/>
          <w:szCs w:val="18"/>
        </w:rPr>
      </w:pPr>
      <w:r>
        <w:rPr>
          <w:rFonts w:ascii="Verdana" w:hAnsi="Verdana" w:cs="Arial"/>
          <w:b/>
          <w:sz w:val="18"/>
          <w:szCs w:val="18"/>
        </w:rPr>
        <w:t>ARTIKEL 6 - boetebeding</w:t>
      </w:r>
    </w:p>
    <w:p w14:paraId="23775EFD" w14:textId="61073C03" w:rsidR="00896A52" w:rsidRPr="00347666" w:rsidRDefault="00FC4524" w:rsidP="00347666">
      <w:pPr>
        <w:tabs>
          <w:tab w:val="left" w:pos="993"/>
        </w:tabs>
        <w:spacing w:before="200" w:line="360" w:lineRule="auto"/>
        <w:jc w:val="both"/>
        <w:rPr>
          <w:rFonts w:ascii="Verdana" w:hAnsi="Verdana" w:cs="Arial"/>
          <w:sz w:val="18"/>
          <w:szCs w:val="18"/>
        </w:rPr>
      </w:pPr>
      <w:r>
        <w:rPr>
          <w:rFonts w:ascii="Verdana" w:hAnsi="Verdana" w:cs="Arial"/>
          <w:sz w:val="18"/>
          <w:szCs w:val="18"/>
        </w:rPr>
        <w:t>als</w:t>
      </w:r>
      <w:r w:rsidR="00896A52" w:rsidRPr="00B3142E">
        <w:rPr>
          <w:rFonts w:ascii="Verdana" w:hAnsi="Verdana" w:cs="Arial"/>
          <w:sz w:val="18"/>
          <w:szCs w:val="18"/>
        </w:rPr>
        <w:t xml:space="preserve"> Geheimhouder, dan </w:t>
      </w:r>
      <w:r w:rsidR="00896A52">
        <w:rPr>
          <w:rFonts w:ascii="Verdana" w:hAnsi="Verdana" w:cs="Arial"/>
          <w:sz w:val="18"/>
          <w:szCs w:val="18"/>
        </w:rPr>
        <w:t>wel aan haar gelieerde rechts</w:t>
      </w:r>
      <w:r w:rsidR="00896A52" w:rsidRPr="00B3142E">
        <w:rPr>
          <w:rFonts w:ascii="Verdana" w:hAnsi="Verdana" w:cs="Arial"/>
          <w:sz w:val="18"/>
          <w:szCs w:val="18"/>
        </w:rPr>
        <w:t xml:space="preserve">personen of natuurlijke personen, enige </w:t>
      </w:r>
      <w:r w:rsidR="00896A52">
        <w:rPr>
          <w:rFonts w:ascii="Verdana" w:hAnsi="Verdana" w:cs="Arial"/>
          <w:sz w:val="18"/>
          <w:szCs w:val="18"/>
        </w:rPr>
        <w:t>bepaling van</w:t>
      </w:r>
      <w:r w:rsidR="00896A52" w:rsidRPr="00B3142E">
        <w:rPr>
          <w:rFonts w:ascii="Verdana" w:hAnsi="Verdana" w:cs="Arial"/>
          <w:sz w:val="18"/>
          <w:szCs w:val="18"/>
        </w:rPr>
        <w:t xml:space="preserve"> deze geheimhoudingsovereenkomst schendt, verbeurt </w:t>
      </w:r>
      <w:r>
        <w:rPr>
          <w:rFonts w:ascii="Verdana" w:hAnsi="Verdana" w:cs="Arial"/>
          <w:sz w:val="18"/>
          <w:szCs w:val="18"/>
        </w:rPr>
        <w:t>hij</w:t>
      </w:r>
      <w:r w:rsidR="00896A52" w:rsidRPr="00B3142E">
        <w:rPr>
          <w:rFonts w:ascii="Verdana" w:hAnsi="Verdana" w:cs="Arial"/>
          <w:sz w:val="18"/>
          <w:szCs w:val="18"/>
        </w:rPr>
        <w:t xml:space="preserve"> zonder ingebrek</w:t>
      </w:r>
      <w:r w:rsidR="00896A52">
        <w:rPr>
          <w:rFonts w:ascii="Verdana" w:hAnsi="Verdana" w:cs="Arial"/>
          <w:sz w:val="18"/>
          <w:szCs w:val="18"/>
        </w:rPr>
        <w:t>estelling aan de Verstrekkende p</w:t>
      </w:r>
      <w:r w:rsidR="00896A52" w:rsidRPr="00B3142E">
        <w:rPr>
          <w:rFonts w:ascii="Verdana" w:hAnsi="Verdana" w:cs="Arial"/>
          <w:sz w:val="18"/>
          <w:szCs w:val="18"/>
        </w:rPr>
        <w:t xml:space="preserve">artij een direct opeisbare, niet voor verrekening </w:t>
      </w:r>
      <w:r w:rsidR="00896A52">
        <w:rPr>
          <w:rFonts w:ascii="Verdana" w:hAnsi="Verdana" w:cs="Arial"/>
          <w:color w:val="000000"/>
          <w:sz w:val="18"/>
          <w:szCs w:val="18"/>
        </w:rPr>
        <w:t xml:space="preserve">vatbare, boete van </w:t>
      </w:r>
      <w:r w:rsidR="009248F0">
        <w:rPr>
          <w:rFonts w:ascii="Verdana" w:hAnsi="Verdana" w:cs="Arial"/>
          <w:color w:val="000000"/>
          <w:sz w:val="18"/>
          <w:szCs w:val="18"/>
        </w:rPr>
        <w:t>EUR</w:t>
      </w:r>
      <w:r w:rsidR="00896A52">
        <w:rPr>
          <w:rFonts w:ascii="Verdana" w:hAnsi="Verdana" w:cs="Arial"/>
          <w:color w:val="000000"/>
          <w:sz w:val="18"/>
          <w:szCs w:val="18"/>
        </w:rPr>
        <w:t xml:space="preserve"> [</w:t>
      </w:r>
      <w:r w:rsidR="00896A52" w:rsidRPr="00254CF0">
        <w:rPr>
          <w:rFonts w:ascii="Verdana" w:hAnsi="Verdana"/>
          <w:sz w:val="18"/>
          <w:szCs w:val="18"/>
        </w:rPr>
        <w:t>●</w:t>
      </w:r>
      <w:r w:rsidR="00896A52">
        <w:rPr>
          <w:rFonts w:ascii="Verdana" w:hAnsi="Verdana"/>
          <w:sz w:val="18"/>
          <w:szCs w:val="18"/>
        </w:rPr>
        <w:t>]</w:t>
      </w:r>
      <w:r w:rsidR="00896A52" w:rsidRPr="00B3142E">
        <w:rPr>
          <w:rFonts w:ascii="Verdana" w:hAnsi="Verdana" w:cs="Arial"/>
          <w:color w:val="000000"/>
          <w:sz w:val="18"/>
          <w:szCs w:val="18"/>
        </w:rPr>
        <w:t xml:space="preserve"> </w:t>
      </w:r>
      <w:r w:rsidR="00896A52">
        <w:rPr>
          <w:rFonts w:ascii="Verdana" w:hAnsi="Verdana" w:cs="Arial"/>
          <w:color w:val="000000"/>
          <w:sz w:val="18"/>
          <w:szCs w:val="18"/>
        </w:rPr>
        <w:t xml:space="preserve">voor iedere schending, met een maximum van </w:t>
      </w:r>
      <w:r w:rsidR="00B9488A">
        <w:rPr>
          <w:rFonts w:ascii="Verdana" w:hAnsi="Verdana" w:cs="Arial"/>
          <w:color w:val="000000"/>
          <w:sz w:val="18"/>
          <w:szCs w:val="18"/>
        </w:rPr>
        <w:t>EUR</w:t>
      </w:r>
      <w:r w:rsidR="009248F0">
        <w:rPr>
          <w:rFonts w:ascii="Verdana" w:hAnsi="Verdana" w:cs="Arial"/>
          <w:color w:val="000000"/>
          <w:sz w:val="18"/>
          <w:szCs w:val="18"/>
        </w:rPr>
        <w:t xml:space="preserve"> </w:t>
      </w:r>
      <w:r w:rsidR="00896A52">
        <w:rPr>
          <w:rFonts w:ascii="Verdana" w:hAnsi="Verdana" w:cs="Arial"/>
          <w:color w:val="000000"/>
          <w:sz w:val="18"/>
          <w:szCs w:val="18"/>
        </w:rPr>
        <w:t>[</w:t>
      </w:r>
      <w:r w:rsidR="00896A52" w:rsidRPr="00254CF0">
        <w:rPr>
          <w:rFonts w:ascii="Verdana" w:hAnsi="Verdana"/>
          <w:sz w:val="18"/>
          <w:szCs w:val="18"/>
        </w:rPr>
        <w:t>●</w:t>
      </w:r>
      <w:r w:rsidR="00896A52">
        <w:rPr>
          <w:rFonts w:ascii="Verdana" w:hAnsi="Verdana"/>
          <w:sz w:val="18"/>
          <w:szCs w:val="18"/>
        </w:rPr>
        <w:t>].</w:t>
      </w:r>
    </w:p>
    <w:p w14:paraId="3583D79E" w14:textId="77777777" w:rsidR="00896A52" w:rsidRDefault="00896A52" w:rsidP="00347666">
      <w:pPr>
        <w:tabs>
          <w:tab w:val="left" w:pos="993"/>
        </w:tabs>
        <w:spacing w:before="200" w:line="360" w:lineRule="auto"/>
        <w:jc w:val="both"/>
        <w:rPr>
          <w:rFonts w:ascii="Verdana" w:hAnsi="Verdana"/>
          <w:b/>
          <w:sz w:val="18"/>
          <w:szCs w:val="18"/>
        </w:rPr>
      </w:pPr>
    </w:p>
    <w:p w14:paraId="1DF39BB9" w14:textId="77777777" w:rsidR="00896A52" w:rsidRPr="00896A52" w:rsidRDefault="00896A52" w:rsidP="00347666">
      <w:pPr>
        <w:tabs>
          <w:tab w:val="left" w:pos="993"/>
        </w:tabs>
        <w:spacing w:before="200" w:line="360" w:lineRule="auto"/>
        <w:jc w:val="both"/>
        <w:rPr>
          <w:rFonts w:ascii="Verdana" w:hAnsi="Verdana" w:cs="Arial"/>
          <w:b/>
          <w:color w:val="000000"/>
          <w:sz w:val="18"/>
          <w:szCs w:val="18"/>
        </w:rPr>
      </w:pPr>
      <w:r>
        <w:rPr>
          <w:rFonts w:ascii="Verdana" w:hAnsi="Verdana"/>
          <w:b/>
          <w:sz w:val="18"/>
          <w:szCs w:val="18"/>
        </w:rPr>
        <w:t>ARTIKEL 7 - Nederlands recht</w:t>
      </w:r>
    </w:p>
    <w:p w14:paraId="77F91C78" w14:textId="36BC60CB" w:rsidR="00B3142E" w:rsidRDefault="00896A52" w:rsidP="00347666">
      <w:pPr>
        <w:tabs>
          <w:tab w:val="left" w:pos="993"/>
        </w:tabs>
        <w:spacing w:before="200" w:line="360" w:lineRule="auto"/>
        <w:jc w:val="both"/>
        <w:rPr>
          <w:rFonts w:ascii="Verdana" w:hAnsi="Verdana"/>
          <w:sz w:val="18"/>
          <w:szCs w:val="18"/>
        </w:rPr>
      </w:pPr>
      <w:r w:rsidRPr="00896A52">
        <w:rPr>
          <w:rFonts w:ascii="Verdana" w:hAnsi="Verdana" w:cs="Arial"/>
          <w:color w:val="000000"/>
          <w:sz w:val="18"/>
          <w:szCs w:val="18"/>
        </w:rPr>
        <w:t>Op d</w:t>
      </w:r>
      <w:r w:rsidR="009248F0">
        <w:rPr>
          <w:rFonts w:ascii="Verdana" w:hAnsi="Verdana" w:cs="Arial"/>
          <w:color w:val="000000"/>
          <w:sz w:val="18"/>
          <w:szCs w:val="18"/>
        </w:rPr>
        <w:t>eze geheimhoudingsovereenkomst</w:t>
      </w:r>
      <w:r w:rsidRPr="00896A52">
        <w:rPr>
          <w:rFonts w:ascii="Verdana" w:hAnsi="Verdana" w:cs="Arial"/>
          <w:color w:val="000000"/>
          <w:sz w:val="18"/>
          <w:szCs w:val="18"/>
        </w:rPr>
        <w:t xml:space="preserve"> is </w:t>
      </w:r>
      <w:r>
        <w:rPr>
          <w:rFonts w:ascii="Verdana" w:hAnsi="Verdana" w:cs="Arial"/>
          <w:color w:val="000000"/>
          <w:sz w:val="18"/>
          <w:szCs w:val="18"/>
        </w:rPr>
        <w:t xml:space="preserve">uitsluitend </w:t>
      </w:r>
      <w:r w:rsidRPr="00896A52">
        <w:rPr>
          <w:rFonts w:ascii="Verdana" w:hAnsi="Verdana" w:cs="Arial"/>
          <w:color w:val="000000"/>
          <w:sz w:val="18"/>
          <w:szCs w:val="18"/>
        </w:rPr>
        <w:t>Nederlands recht van toepassing. Alle</w:t>
      </w:r>
      <w:r>
        <w:rPr>
          <w:rFonts w:ascii="Verdana" w:hAnsi="Verdana" w:cs="Arial"/>
          <w:color w:val="000000"/>
          <w:sz w:val="18"/>
          <w:szCs w:val="18"/>
        </w:rPr>
        <w:t xml:space="preserve"> eventuele</w:t>
      </w:r>
      <w:r w:rsidRPr="00896A52">
        <w:rPr>
          <w:rFonts w:ascii="Verdana" w:hAnsi="Verdana" w:cs="Arial"/>
          <w:color w:val="000000"/>
          <w:sz w:val="18"/>
          <w:szCs w:val="18"/>
        </w:rPr>
        <w:t xml:space="preserve"> geschillen die voortvloeien uit deze overeenkomst, zullen worden beslecht door de bevoegde rechter te </w:t>
      </w:r>
      <w:r>
        <w:rPr>
          <w:rFonts w:ascii="Verdana" w:hAnsi="Verdana" w:cs="Arial"/>
          <w:color w:val="000000"/>
          <w:sz w:val="18"/>
          <w:szCs w:val="18"/>
        </w:rPr>
        <w:t>[</w:t>
      </w:r>
      <w:r w:rsidRPr="00254CF0">
        <w:rPr>
          <w:rFonts w:ascii="Verdana" w:hAnsi="Verdana"/>
          <w:sz w:val="18"/>
          <w:szCs w:val="18"/>
        </w:rPr>
        <w:t>●</w:t>
      </w:r>
      <w:r>
        <w:rPr>
          <w:rFonts w:ascii="Verdana" w:hAnsi="Verdana"/>
          <w:sz w:val="18"/>
          <w:szCs w:val="18"/>
        </w:rPr>
        <w:t>].</w:t>
      </w:r>
    </w:p>
    <w:p w14:paraId="3E7B6118" w14:textId="77777777" w:rsidR="00347666" w:rsidRPr="00347666" w:rsidRDefault="00347666" w:rsidP="00347666">
      <w:pPr>
        <w:tabs>
          <w:tab w:val="left" w:pos="993"/>
        </w:tabs>
        <w:spacing w:line="360" w:lineRule="auto"/>
        <w:jc w:val="both"/>
        <w:rPr>
          <w:rFonts w:ascii="Verdana" w:hAnsi="Verdana"/>
          <w:sz w:val="18"/>
          <w:szCs w:val="18"/>
        </w:rPr>
      </w:pPr>
    </w:p>
    <w:p w14:paraId="2AC6167D" w14:textId="77777777" w:rsidR="00896A52" w:rsidRDefault="00896A52" w:rsidP="00347666">
      <w:pPr>
        <w:spacing w:line="360" w:lineRule="auto"/>
        <w:jc w:val="both"/>
        <w:rPr>
          <w:rFonts w:ascii="Verdana" w:hAnsi="Verdana" w:cs="Arial"/>
          <w:b/>
          <w:sz w:val="18"/>
          <w:szCs w:val="18"/>
        </w:rPr>
      </w:pPr>
    </w:p>
    <w:p w14:paraId="0C598CA9" w14:textId="77777777" w:rsidR="00B0796B" w:rsidRDefault="009248F0" w:rsidP="00347666">
      <w:pPr>
        <w:spacing w:line="360" w:lineRule="auto"/>
        <w:jc w:val="both"/>
        <w:rPr>
          <w:rFonts w:ascii="Verdana" w:hAnsi="Verdana"/>
          <w:sz w:val="18"/>
          <w:szCs w:val="18"/>
        </w:rPr>
      </w:pPr>
      <w:r w:rsidRPr="00973005">
        <w:rPr>
          <w:rFonts w:ascii="Verdana" w:hAnsi="Verdana" w:cs="Times"/>
          <w:sz w:val="18"/>
          <w:szCs w:val="18"/>
        </w:rPr>
        <w:t xml:space="preserve">Aldus </w:t>
      </w:r>
      <w:r w:rsidRPr="00973005">
        <w:rPr>
          <w:rFonts w:ascii="Verdana" w:hAnsi="Verdana" w:cs="Calibri"/>
          <w:sz w:val="18"/>
          <w:szCs w:val="18"/>
        </w:rPr>
        <w:t>overeengekomen en getekend op</w:t>
      </w:r>
      <w:r>
        <w:rPr>
          <w:rFonts w:ascii="Verdana" w:hAnsi="Verdana" w:cs="Calibri"/>
          <w:sz w:val="18"/>
          <w:szCs w:val="18"/>
        </w:rPr>
        <w:t xml:space="preserve"> [</w:t>
      </w:r>
      <w:r w:rsidRPr="00254CF0">
        <w:rPr>
          <w:rFonts w:ascii="Verdana" w:hAnsi="Verdana"/>
          <w:sz w:val="18"/>
          <w:szCs w:val="18"/>
        </w:rPr>
        <w:t>●</w:t>
      </w:r>
      <w:r>
        <w:rPr>
          <w:rFonts w:ascii="Verdana" w:hAnsi="Verdana"/>
          <w:sz w:val="18"/>
          <w:szCs w:val="18"/>
        </w:rPr>
        <w:t>],</w:t>
      </w:r>
    </w:p>
    <w:p w14:paraId="6275DB4D" w14:textId="77777777" w:rsidR="00FC4524" w:rsidRPr="009248F0" w:rsidRDefault="00FC4524" w:rsidP="00347666">
      <w:pPr>
        <w:spacing w:line="360" w:lineRule="auto"/>
        <w:jc w:val="both"/>
        <w:rPr>
          <w:rFonts w:ascii="Verdana" w:hAnsi="Verdana" w:cs="Arial"/>
          <w:sz w:val="18"/>
          <w:szCs w:val="18"/>
        </w:rPr>
      </w:pPr>
    </w:p>
    <w:p w14:paraId="5E6B03BE" w14:textId="77777777" w:rsidR="00B3142E" w:rsidRDefault="00B3142E" w:rsidP="00347666">
      <w:pPr>
        <w:spacing w:line="360" w:lineRule="auto"/>
        <w:jc w:val="both"/>
        <w:rPr>
          <w:rFonts w:ascii="Verdana" w:hAnsi="Verdana" w:cs="Arial"/>
          <w:b/>
          <w:sz w:val="18"/>
          <w:szCs w:val="18"/>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gridCol w:w="4515"/>
      </w:tblGrid>
      <w:tr w:rsidR="00B3142E" w:rsidRPr="00EF0F22" w14:paraId="0E86FF3F" w14:textId="77777777" w:rsidTr="00B3142E">
        <w:trPr>
          <w:trHeight w:val="1837"/>
        </w:trPr>
        <w:tc>
          <w:tcPr>
            <w:tcW w:w="4515" w:type="dxa"/>
          </w:tcPr>
          <w:p w14:paraId="4A7B8A02" w14:textId="77777777" w:rsidR="00B3142E" w:rsidRPr="00EF0F22" w:rsidRDefault="00B3142E" w:rsidP="00347666">
            <w:pPr>
              <w:spacing w:line="360" w:lineRule="auto"/>
              <w:ind w:left="720" w:right="406" w:hanging="720"/>
              <w:jc w:val="both"/>
              <w:rPr>
                <w:rFonts w:ascii="Verdana" w:hAnsi="Verdana" w:cs="Arial"/>
                <w:sz w:val="18"/>
                <w:szCs w:val="18"/>
              </w:rPr>
            </w:pPr>
          </w:p>
          <w:p w14:paraId="006A3D7B" w14:textId="77777777" w:rsidR="00B3142E" w:rsidRPr="00EF0F22" w:rsidRDefault="00B3142E" w:rsidP="00347666">
            <w:pPr>
              <w:spacing w:line="360" w:lineRule="auto"/>
              <w:ind w:left="720" w:right="406" w:hanging="720"/>
              <w:jc w:val="both"/>
              <w:rPr>
                <w:rFonts w:ascii="Verdana" w:hAnsi="Verdana" w:cs="Arial"/>
                <w:sz w:val="18"/>
                <w:szCs w:val="18"/>
              </w:rPr>
            </w:pPr>
            <w:r w:rsidRPr="00EF0F22">
              <w:rPr>
                <w:rFonts w:ascii="Verdana" w:hAnsi="Verdana"/>
                <w:sz w:val="18"/>
                <w:szCs w:val="18"/>
              </w:rPr>
              <w:t>[●]</w:t>
            </w:r>
          </w:p>
          <w:p w14:paraId="06C5477E" w14:textId="77777777" w:rsidR="00B3142E" w:rsidRPr="00EF0F22" w:rsidRDefault="00B3142E" w:rsidP="00347666">
            <w:pPr>
              <w:spacing w:line="360" w:lineRule="auto"/>
              <w:ind w:left="720" w:right="406" w:hanging="720"/>
              <w:jc w:val="both"/>
              <w:rPr>
                <w:rFonts w:ascii="Verdana" w:hAnsi="Verdana" w:cs="Arial"/>
                <w:sz w:val="18"/>
                <w:szCs w:val="18"/>
              </w:rPr>
            </w:pPr>
          </w:p>
          <w:p w14:paraId="59545BE7" w14:textId="77777777" w:rsidR="00B3142E" w:rsidRPr="00EF0F22" w:rsidRDefault="00B3142E" w:rsidP="00347666">
            <w:pPr>
              <w:spacing w:line="360" w:lineRule="auto"/>
              <w:ind w:left="720" w:right="406" w:hanging="720"/>
              <w:jc w:val="both"/>
              <w:rPr>
                <w:rFonts w:ascii="Verdana" w:hAnsi="Verdana" w:cs="Arial"/>
                <w:sz w:val="18"/>
                <w:szCs w:val="18"/>
              </w:rPr>
            </w:pPr>
          </w:p>
          <w:p w14:paraId="14569BED" w14:textId="77777777" w:rsidR="00B3142E" w:rsidRPr="00EF0F22" w:rsidRDefault="00B3142E" w:rsidP="00347666">
            <w:pPr>
              <w:spacing w:line="360" w:lineRule="auto"/>
              <w:ind w:left="720" w:right="406" w:hanging="720"/>
              <w:jc w:val="both"/>
              <w:rPr>
                <w:rFonts w:ascii="Verdana" w:hAnsi="Verdana" w:cs="Arial"/>
                <w:sz w:val="18"/>
                <w:szCs w:val="18"/>
              </w:rPr>
            </w:pPr>
          </w:p>
          <w:p w14:paraId="59A89D93" w14:textId="77777777" w:rsidR="00B3142E" w:rsidRPr="00EF0F22" w:rsidRDefault="00B3142E" w:rsidP="00347666">
            <w:pPr>
              <w:spacing w:line="360" w:lineRule="auto"/>
              <w:ind w:left="720" w:right="406" w:hanging="720"/>
              <w:jc w:val="both"/>
              <w:rPr>
                <w:rFonts w:ascii="Verdana" w:hAnsi="Verdana" w:cs="Arial"/>
                <w:sz w:val="18"/>
                <w:szCs w:val="18"/>
                <w:u w:val="single"/>
              </w:rPr>
            </w:pPr>
            <w:r w:rsidRPr="00EF0F22">
              <w:rPr>
                <w:rFonts w:ascii="Verdana" w:hAnsi="Verdana" w:cs="Arial"/>
                <w:sz w:val="18"/>
                <w:szCs w:val="18"/>
                <w:u w:val="single"/>
              </w:rPr>
              <w:tab/>
            </w:r>
            <w:r w:rsidRPr="00EF0F22">
              <w:rPr>
                <w:rFonts w:ascii="Verdana" w:hAnsi="Verdana" w:cs="Arial"/>
                <w:sz w:val="18"/>
                <w:szCs w:val="18"/>
                <w:u w:val="single"/>
              </w:rPr>
              <w:tab/>
            </w:r>
            <w:r w:rsidRPr="00EF0F22">
              <w:rPr>
                <w:rFonts w:ascii="Verdana" w:hAnsi="Verdana" w:cs="Arial"/>
                <w:sz w:val="18"/>
                <w:szCs w:val="18"/>
                <w:u w:val="single"/>
              </w:rPr>
              <w:tab/>
            </w:r>
          </w:p>
          <w:p w14:paraId="34B1FF5F" w14:textId="77777777" w:rsidR="00B3142E" w:rsidRPr="00EF0F22" w:rsidRDefault="00B3142E" w:rsidP="00347666">
            <w:pPr>
              <w:spacing w:line="360" w:lineRule="auto"/>
              <w:ind w:left="720" w:right="406" w:hanging="720"/>
              <w:jc w:val="both"/>
              <w:rPr>
                <w:rFonts w:ascii="Verdana" w:hAnsi="Verdana" w:cs="Arial"/>
                <w:sz w:val="18"/>
                <w:szCs w:val="18"/>
                <w:u w:val="single"/>
              </w:rPr>
            </w:pPr>
          </w:p>
        </w:tc>
        <w:tc>
          <w:tcPr>
            <w:tcW w:w="4515" w:type="dxa"/>
          </w:tcPr>
          <w:p w14:paraId="2B9EB9BA" w14:textId="77777777" w:rsidR="00B3142E" w:rsidRPr="00EF0F22" w:rsidRDefault="00B3142E" w:rsidP="00347666">
            <w:pPr>
              <w:spacing w:line="360" w:lineRule="auto"/>
              <w:ind w:left="720" w:right="406" w:hanging="720"/>
              <w:jc w:val="both"/>
              <w:rPr>
                <w:rFonts w:ascii="Verdana" w:hAnsi="Verdana" w:cs="Arial"/>
                <w:sz w:val="18"/>
                <w:szCs w:val="18"/>
              </w:rPr>
            </w:pPr>
          </w:p>
          <w:p w14:paraId="0347E2B9" w14:textId="77777777" w:rsidR="00B3142E" w:rsidRPr="00EF0F22" w:rsidRDefault="00B3142E" w:rsidP="00347666">
            <w:pPr>
              <w:spacing w:line="360" w:lineRule="auto"/>
              <w:ind w:left="720" w:right="406" w:hanging="720"/>
              <w:jc w:val="both"/>
              <w:rPr>
                <w:rFonts w:ascii="Verdana" w:hAnsi="Verdana" w:cs="Arial"/>
                <w:sz w:val="18"/>
                <w:szCs w:val="18"/>
              </w:rPr>
            </w:pPr>
            <w:r w:rsidRPr="00EF0F22">
              <w:rPr>
                <w:rFonts w:ascii="Verdana" w:hAnsi="Verdana"/>
                <w:sz w:val="18"/>
                <w:szCs w:val="18"/>
              </w:rPr>
              <w:t>[●]</w:t>
            </w:r>
          </w:p>
          <w:p w14:paraId="77D197FD" w14:textId="77777777" w:rsidR="00B3142E" w:rsidRPr="00EF0F22" w:rsidRDefault="00B3142E" w:rsidP="00347666">
            <w:pPr>
              <w:spacing w:line="360" w:lineRule="auto"/>
              <w:ind w:left="720" w:right="406" w:hanging="720"/>
              <w:jc w:val="both"/>
              <w:rPr>
                <w:rFonts w:ascii="Verdana" w:hAnsi="Verdana" w:cs="Arial"/>
                <w:sz w:val="18"/>
                <w:szCs w:val="18"/>
              </w:rPr>
            </w:pPr>
          </w:p>
          <w:p w14:paraId="3EC0BB60" w14:textId="77777777" w:rsidR="00B3142E" w:rsidRPr="00EF0F22" w:rsidRDefault="00B3142E" w:rsidP="00347666">
            <w:pPr>
              <w:spacing w:line="360" w:lineRule="auto"/>
              <w:ind w:left="720" w:right="406" w:hanging="720"/>
              <w:jc w:val="both"/>
              <w:rPr>
                <w:rFonts w:ascii="Verdana" w:hAnsi="Verdana" w:cs="Arial"/>
                <w:sz w:val="18"/>
                <w:szCs w:val="18"/>
              </w:rPr>
            </w:pPr>
          </w:p>
          <w:p w14:paraId="02E12307" w14:textId="77777777" w:rsidR="00B3142E" w:rsidRPr="00EF0F22" w:rsidRDefault="00B3142E" w:rsidP="00347666">
            <w:pPr>
              <w:spacing w:line="360" w:lineRule="auto"/>
              <w:ind w:left="720" w:right="406" w:hanging="720"/>
              <w:jc w:val="both"/>
              <w:rPr>
                <w:rFonts w:ascii="Verdana" w:hAnsi="Verdana" w:cs="Arial"/>
                <w:sz w:val="18"/>
                <w:szCs w:val="18"/>
              </w:rPr>
            </w:pPr>
          </w:p>
          <w:p w14:paraId="12096C28" w14:textId="77777777" w:rsidR="00B3142E" w:rsidRPr="00EF0F22" w:rsidRDefault="00B3142E" w:rsidP="00347666">
            <w:pPr>
              <w:spacing w:line="360" w:lineRule="auto"/>
              <w:ind w:left="720" w:right="406" w:hanging="720"/>
              <w:jc w:val="both"/>
              <w:rPr>
                <w:rFonts w:ascii="Verdana" w:hAnsi="Verdana" w:cs="Arial"/>
                <w:sz w:val="18"/>
                <w:szCs w:val="18"/>
                <w:u w:val="single"/>
              </w:rPr>
            </w:pPr>
            <w:r w:rsidRPr="00EF0F22">
              <w:rPr>
                <w:rFonts w:ascii="Verdana" w:hAnsi="Verdana" w:cs="Arial"/>
                <w:sz w:val="18"/>
                <w:szCs w:val="18"/>
                <w:u w:val="single"/>
              </w:rPr>
              <w:tab/>
            </w:r>
            <w:r w:rsidRPr="00EF0F22">
              <w:rPr>
                <w:rFonts w:ascii="Verdana" w:hAnsi="Verdana" w:cs="Arial"/>
                <w:sz w:val="18"/>
                <w:szCs w:val="18"/>
                <w:u w:val="single"/>
              </w:rPr>
              <w:tab/>
            </w:r>
            <w:r w:rsidRPr="00EF0F22">
              <w:rPr>
                <w:rFonts w:ascii="Verdana" w:hAnsi="Verdana" w:cs="Arial"/>
                <w:sz w:val="18"/>
                <w:szCs w:val="18"/>
                <w:u w:val="single"/>
              </w:rPr>
              <w:tab/>
            </w:r>
          </w:p>
        </w:tc>
      </w:tr>
      <w:tr w:rsidR="00B3142E" w:rsidRPr="00EF0F22" w14:paraId="01687CDD" w14:textId="77777777" w:rsidTr="00B3142E">
        <w:trPr>
          <w:trHeight w:val="328"/>
        </w:trPr>
        <w:tc>
          <w:tcPr>
            <w:tcW w:w="4515" w:type="dxa"/>
          </w:tcPr>
          <w:p w14:paraId="6BFACDA7" w14:textId="77777777" w:rsidR="00B3142E" w:rsidRPr="00EF0F22" w:rsidRDefault="00B3142E" w:rsidP="00347666">
            <w:pPr>
              <w:spacing w:line="360" w:lineRule="auto"/>
              <w:ind w:left="720" w:right="406" w:hanging="720"/>
              <w:jc w:val="both"/>
              <w:rPr>
                <w:rFonts w:ascii="Verdana" w:hAnsi="Verdana" w:cs="Arial"/>
                <w:sz w:val="18"/>
                <w:szCs w:val="18"/>
              </w:rPr>
            </w:pPr>
            <w:r w:rsidRPr="00EF0F22">
              <w:rPr>
                <w:rFonts w:ascii="Verdana" w:hAnsi="Verdana" w:cs="Arial"/>
                <w:sz w:val="18"/>
                <w:szCs w:val="18"/>
              </w:rPr>
              <w:t>Door:</w:t>
            </w:r>
          </w:p>
        </w:tc>
        <w:tc>
          <w:tcPr>
            <w:tcW w:w="4515" w:type="dxa"/>
          </w:tcPr>
          <w:p w14:paraId="0FB08199" w14:textId="77777777" w:rsidR="00B3142E" w:rsidRPr="00EF0F22" w:rsidRDefault="00B3142E" w:rsidP="00347666">
            <w:pPr>
              <w:spacing w:line="360" w:lineRule="auto"/>
              <w:ind w:left="720" w:right="406" w:hanging="720"/>
              <w:jc w:val="both"/>
              <w:rPr>
                <w:rFonts w:ascii="Verdana" w:hAnsi="Verdana" w:cs="Arial"/>
                <w:sz w:val="18"/>
                <w:szCs w:val="18"/>
              </w:rPr>
            </w:pPr>
            <w:r w:rsidRPr="00EF0F22">
              <w:rPr>
                <w:rFonts w:ascii="Verdana" w:hAnsi="Verdana" w:cs="Arial"/>
                <w:sz w:val="18"/>
                <w:szCs w:val="18"/>
              </w:rPr>
              <w:t xml:space="preserve">Door: </w:t>
            </w:r>
          </w:p>
        </w:tc>
      </w:tr>
      <w:tr w:rsidR="00B3142E" w:rsidRPr="00EF0F22" w14:paraId="654B7226" w14:textId="77777777" w:rsidTr="00B3142E">
        <w:trPr>
          <w:trHeight w:val="155"/>
        </w:trPr>
        <w:tc>
          <w:tcPr>
            <w:tcW w:w="4515" w:type="dxa"/>
          </w:tcPr>
          <w:p w14:paraId="208AD931" w14:textId="77777777" w:rsidR="00B3142E" w:rsidRPr="00EF0F22" w:rsidRDefault="00B3142E" w:rsidP="00347666">
            <w:pPr>
              <w:spacing w:line="360" w:lineRule="auto"/>
              <w:ind w:left="720" w:right="406" w:hanging="720"/>
              <w:jc w:val="both"/>
              <w:rPr>
                <w:rFonts w:ascii="Verdana" w:hAnsi="Verdana" w:cs="Arial"/>
                <w:sz w:val="18"/>
                <w:szCs w:val="18"/>
              </w:rPr>
            </w:pPr>
            <w:r w:rsidRPr="00EF0F22">
              <w:rPr>
                <w:rFonts w:ascii="Verdana" w:hAnsi="Verdana" w:cs="Arial"/>
                <w:sz w:val="18"/>
                <w:szCs w:val="18"/>
              </w:rPr>
              <w:t>Datum:</w:t>
            </w:r>
          </w:p>
        </w:tc>
        <w:tc>
          <w:tcPr>
            <w:tcW w:w="4515" w:type="dxa"/>
          </w:tcPr>
          <w:p w14:paraId="09BAFB68" w14:textId="77777777" w:rsidR="00B3142E" w:rsidRPr="00EF0F22" w:rsidRDefault="00B3142E" w:rsidP="00347666">
            <w:pPr>
              <w:spacing w:line="360" w:lineRule="auto"/>
              <w:ind w:left="720" w:right="406" w:hanging="720"/>
              <w:jc w:val="both"/>
              <w:rPr>
                <w:rFonts w:ascii="Verdana" w:hAnsi="Verdana" w:cs="Arial"/>
                <w:sz w:val="18"/>
                <w:szCs w:val="18"/>
              </w:rPr>
            </w:pPr>
            <w:r w:rsidRPr="00EF0F22">
              <w:rPr>
                <w:rFonts w:ascii="Verdana" w:hAnsi="Verdana" w:cs="Arial"/>
                <w:sz w:val="18"/>
                <w:szCs w:val="18"/>
              </w:rPr>
              <w:t>Datum:</w:t>
            </w:r>
          </w:p>
        </w:tc>
      </w:tr>
    </w:tbl>
    <w:p w14:paraId="1A670831" w14:textId="77777777" w:rsidR="00B3142E" w:rsidRPr="00B3142E" w:rsidRDefault="00B3142E" w:rsidP="00347666">
      <w:pPr>
        <w:spacing w:line="360" w:lineRule="auto"/>
        <w:jc w:val="both"/>
        <w:rPr>
          <w:rFonts w:ascii="Verdana" w:hAnsi="Verdana" w:cs="Arial"/>
          <w:b/>
          <w:sz w:val="18"/>
          <w:szCs w:val="18"/>
        </w:rPr>
      </w:pPr>
    </w:p>
    <w:p w14:paraId="7DB1FCA4" w14:textId="77777777" w:rsidR="00B3142E" w:rsidRDefault="00B3142E" w:rsidP="00347666">
      <w:pPr>
        <w:spacing w:line="360" w:lineRule="auto"/>
        <w:jc w:val="both"/>
        <w:rPr>
          <w:rFonts w:ascii="Verdana" w:hAnsi="Verdana" w:cs="Arial"/>
          <w:b/>
          <w:sz w:val="18"/>
          <w:szCs w:val="18"/>
        </w:rPr>
      </w:pPr>
    </w:p>
    <w:p w14:paraId="30360C4D" w14:textId="77777777" w:rsidR="00B0796B" w:rsidRDefault="00B0796B" w:rsidP="00347666">
      <w:pPr>
        <w:spacing w:line="360" w:lineRule="auto"/>
        <w:jc w:val="both"/>
        <w:rPr>
          <w:rFonts w:ascii="Verdana" w:hAnsi="Verdana" w:cs="Arial"/>
          <w:b/>
          <w:sz w:val="18"/>
          <w:szCs w:val="18"/>
        </w:rPr>
      </w:pPr>
    </w:p>
    <w:p w14:paraId="2482AF08" w14:textId="77777777" w:rsidR="00B0796B" w:rsidRDefault="00B0796B" w:rsidP="00347666">
      <w:pPr>
        <w:spacing w:line="360" w:lineRule="auto"/>
        <w:jc w:val="both"/>
        <w:rPr>
          <w:rFonts w:ascii="Verdana" w:hAnsi="Verdana" w:cs="Arial"/>
          <w:b/>
          <w:sz w:val="18"/>
          <w:szCs w:val="18"/>
        </w:rPr>
      </w:pPr>
    </w:p>
    <w:p w14:paraId="44817D34" w14:textId="77777777" w:rsidR="00B3142E" w:rsidRDefault="00B3142E" w:rsidP="00347666">
      <w:pPr>
        <w:spacing w:line="360" w:lineRule="auto"/>
        <w:jc w:val="both"/>
        <w:rPr>
          <w:rFonts w:ascii="Verdana" w:hAnsi="Verdana"/>
          <w:b/>
          <w:sz w:val="18"/>
          <w:szCs w:val="18"/>
        </w:rPr>
      </w:pPr>
    </w:p>
    <w:p w14:paraId="36AD0FAE" w14:textId="77777777" w:rsidR="00896A52" w:rsidRDefault="00896A52" w:rsidP="00347666">
      <w:pPr>
        <w:spacing w:line="360" w:lineRule="auto"/>
        <w:jc w:val="both"/>
        <w:rPr>
          <w:rFonts w:ascii="Verdana" w:hAnsi="Verdana"/>
          <w:b/>
          <w:sz w:val="18"/>
          <w:szCs w:val="18"/>
        </w:rPr>
      </w:pPr>
    </w:p>
    <w:p w14:paraId="283F4D3F" w14:textId="77777777" w:rsidR="00896A52" w:rsidRDefault="00896A52" w:rsidP="00347666">
      <w:pPr>
        <w:spacing w:line="360" w:lineRule="auto"/>
        <w:jc w:val="both"/>
        <w:rPr>
          <w:rFonts w:ascii="Verdana" w:hAnsi="Verdana"/>
          <w:b/>
          <w:sz w:val="18"/>
          <w:szCs w:val="18"/>
        </w:rPr>
      </w:pPr>
    </w:p>
    <w:p w14:paraId="1F8324DC" w14:textId="77777777" w:rsidR="00896A52" w:rsidRDefault="00896A52" w:rsidP="00347666">
      <w:pPr>
        <w:spacing w:line="360" w:lineRule="auto"/>
        <w:jc w:val="both"/>
        <w:rPr>
          <w:rFonts w:ascii="Verdana" w:hAnsi="Verdana"/>
          <w:b/>
          <w:sz w:val="18"/>
          <w:szCs w:val="18"/>
        </w:rPr>
      </w:pPr>
    </w:p>
    <w:p w14:paraId="18F2E9DE" w14:textId="77777777" w:rsidR="00347666" w:rsidRDefault="00347666" w:rsidP="00347666">
      <w:pPr>
        <w:spacing w:line="360" w:lineRule="auto"/>
        <w:jc w:val="both"/>
        <w:rPr>
          <w:rFonts w:ascii="Verdana" w:hAnsi="Verdana"/>
          <w:b/>
          <w:sz w:val="18"/>
          <w:szCs w:val="18"/>
        </w:rPr>
      </w:pPr>
    </w:p>
    <w:p w14:paraId="3A029628" w14:textId="77777777" w:rsidR="00347666" w:rsidRDefault="00347666" w:rsidP="00347666">
      <w:pPr>
        <w:spacing w:line="360" w:lineRule="auto"/>
        <w:jc w:val="both"/>
        <w:rPr>
          <w:rFonts w:ascii="Verdana" w:hAnsi="Verdana"/>
          <w:b/>
          <w:sz w:val="18"/>
          <w:szCs w:val="18"/>
        </w:rPr>
      </w:pPr>
    </w:p>
    <w:p w14:paraId="10475254" w14:textId="77777777" w:rsidR="00347666" w:rsidRDefault="00347666" w:rsidP="00347666">
      <w:pPr>
        <w:spacing w:line="360" w:lineRule="auto"/>
        <w:jc w:val="both"/>
        <w:rPr>
          <w:rFonts w:ascii="Verdana" w:hAnsi="Verdana"/>
          <w:b/>
          <w:sz w:val="18"/>
          <w:szCs w:val="18"/>
        </w:rPr>
      </w:pPr>
    </w:p>
    <w:p w14:paraId="1B2E132B" w14:textId="77777777" w:rsidR="00347666" w:rsidRDefault="00347666" w:rsidP="00347666">
      <w:pPr>
        <w:spacing w:line="360" w:lineRule="auto"/>
        <w:jc w:val="both"/>
        <w:rPr>
          <w:rFonts w:ascii="Verdana" w:hAnsi="Verdana"/>
          <w:b/>
          <w:sz w:val="18"/>
          <w:szCs w:val="18"/>
        </w:rPr>
      </w:pPr>
    </w:p>
    <w:p w14:paraId="51A22A5E" w14:textId="77777777" w:rsidR="00347666" w:rsidRDefault="00347666" w:rsidP="00347666">
      <w:pPr>
        <w:spacing w:line="360" w:lineRule="auto"/>
        <w:jc w:val="both"/>
        <w:rPr>
          <w:rFonts w:ascii="Verdana" w:hAnsi="Verdana"/>
          <w:b/>
          <w:sz w:val="18"/>
          <w:szCs w:val="18"/>
        </w:rPr>
      </w:pPr>
    </w:p>
    <w:p w14:paraId="55403881" w14:textId="77777777" w:rsidR="00347666" w:rsidRDefault="00347666" w:rsidP="00347666">
      <w:pPr>
        <w:spacing w:line="360" w:lineRule="auto"/>
        <w:jc w:val="both"/>
        <w:rPr>
          <w:rFonts w:ascii="Verdana" w:hAnsi="Verdana"/>
          <w:b/>
          <w:sz w:val="18"/>
          <w:szCs w:val="18"/>
        </w:rPr>
      </w:pPr>
    </w:p>
    <w:p w14:paraId="1BC49D55" w14:textId="77777777" w:rsidR="00347666" w:rsidRDefault="00347666" w:rsidP="00347666">
      <w:pPr>
        <w:spacing w:line="360" w:lineRule="auto"/>
        <w:jc w:val="both"/>
        <w:rPr>
          <w:rFonts w:ascii="Verdana" w:hAnsi="Verdana"/>
          <w:b/>
          <w:sz w:val="18"/>
          <w:szCs w:val="18"/>
        </w:rPr>
      </w:pPr>
    </w:p>
    <w:p w14:paraId="60D49201" w14:textId="77777777" w:rsidR="00347666" w:rsidRDefault="00347666" w:rsidP="00347666">
      <w:pPr>
        <w:spacing w:line="360" w:lineRule="auto"/>
        <w:jc w:val="both"/>
        <w:rPr>
          <w:rFonts w:ascii="Verdana" w:hAnsi="Verdana"/>
          <w:b/>
          <w:sz w:val="18"/>
          <w:szCs w:val="18"/>
        </w:rPr>
      </w:pPr>
    </w:p>
    <w:p w14:paraId="55F21F2E" w14:textId="77777777" w:rsidR="00347666" w:rsidRDefault="00347666" w:rsidP="00347666">
      <w:pPr>
        <w:spacing w:line="360" w:lineRule="auto"/>
        <w:jc w:val="both"/>
        <w:rPr>
          <w:rFonts w:ascii="Verdana" w:hAnsi="Verdana"/>
          <w:b/>
          <w:sz w:val="18"/>
          <w:szCs w:val="18"/>
        </w:rPr>
      </w:pPr>
    </w:p>
    <w:p w14:paraId="44A31A5A" w14:textId="77777777" w:rsidR="00347666" w:rsidRDefault="00347666" w:rsidP="00347666">
      <w:pPr>
        <w:spacing w:line="360" w:lineRule="auto"/>
        <w:jc w:val="both"/>
        <w:rPr>
          <w:rFonts w:ascii="Verdana" w:hAnsi="Verdana"/>
          <w:b/>
          <w:sz w:val="18"/>
          <w:szCs w:val="18"/>
        </w:rPr>
      </w:pPr>
    </w:p>
    <w:p w14:paraId="4036C517" w14:textId="77777777" w:rsidR="00347666" w:rsidRDefault="00347666" w:rsidP="00347666">
      <w:pPr>
        <w:spacing w:line="360" w:lineRule="auto"/>
        <w:jc w:val="both"/>
        <w:rPr>
          <w:rFonts w:ascii="Verdana" w:hAnsi="Verdana"/>
          <w:b/>
          <w:sz w:val="18"/>
          <w:szCs w:val="18"/>
        </w:rPr>
      </w:pPr>
    </w:p>
    <w:p w14:paraId="1033C765" w14:textId="77777777" w:rsidR="00347666" w:rsidRDefault="00347666" w:rsidP="00347666">
      <w:pPr>
        <w:spacing w:line="360" w:lineRule="auto"/>
        <w:jc w:val="both"/>
        <w:rPr>
          <w:rFonts w:ascii="Verdana" w:hAnsi="Verdana"/>
          <w:b/>
          <w:sz w:val="18"/>
          <w:szCs w:val="18"/>
        </w:rPr>
      </w:pPr>
    </w:p>
    <w:p w14:paraId="2D751E79" w14:textId="77777777" w:rsidR="00347666" w:rsidRDefault="00347666" w:rsidP="00347666">
      <w:pPr>
        <w:spacing w:line="360" w:lineRule="auto"/>
        <w:jc w:val="both"/>
        <w:rPr>
          <w:rFonts w:ascii="Verdana" w:hAnsi="Verdana"/>
          <w:b/>
          <w:sz w:val="18"/>
          <w:szCs w:val="18"/>
        </w:rPr>
      </w:pPr>
    </w:p>
    <w:p w14:paraId="011EC4F4" w14:textId="77777777" w:rsidR="00347666" w:rsidRDefault="00347666" w:rsidP="00347666">
      <w:pPr>
        <w:spacing w:line="360" w:lineRule="auto"/>
        <w:jc w:val="both"/>
        <w:rPr>
          <w:rFonts w:ascii="Verdana" w:hAnsi="Verdana"/>
          <w:b/>
          <w:sz w:val="18"/>
          <w:szCs w:val="18"/>
        </w:rPr>
      </w:pPr>
    </w:p>
    <w:p w14:paraId="14767293" w14:textId="77777777" w:rsidR="00347666" w:rsidRDefault="00347666" w:rsidP="00347666">
      <w:pPr>
        <w:spacing w:line="360" w:lineRule="auto"/>
        <w:jc w:val="both"/>
        <w:rPr>
          <w:rFonts w:ascii="Verdana" w:hAnsi="Verdana"/>
          <w:b/>
          <w:sz w:val="18"/>
          <w:szCs w:val="18"/>
        </w:rPr>
      </w:pPr>
    </w:p>
    <w:p w14:paraId="318E7206" w14:textId="77777777" w:rsidR="00347666" w:rsidRDefault="00347666" w:rsidP="00347666">
      <w:pPr>
        <w:spacing w:line="360" w:lineRule="auto"/>
        <w:jc w:val="both"/>
        <w:rPr>
          <w:rFonts w:ascii="Verdana" w:hAnsi="Verdana"/>
          <w:b/>
          <w:sz w:val="18"/>
          <w:szCs w:val="18"/>
        </w:rPr>
      </w:pPr>
    </w:p>
    <w:p w14:paraId="0529BD87" w14:textId="77777777" w:rsidR="00896A52" w:rsidRPr="00EF0F22" w:rsidRDefault="00896A52" w:rsidP="00347666">
      <w:pPr>
        <w:spacing w:line="360" w:lineRule="auto"/>
        <w:jc w:val="both"/>
        <w:rPr>
          <w:rFonts w:ascii="Verdana" w:hAnsi="Verdana"/>
          <w:b/>
          <w:sz w:val="18"/>
          <w:szCs w:val="18"/>
        </w:rPr>
      </w:pPr>
    </w:p>
    <w:p w14:paraId="2D58A0F6" w14:textId="77777777" w:rsidR="00C06F40" w:rsidRPr="00B3142E" w:rsidRDefault="00B3142E" w:rsidP="00347666">
      <w:pPr>
        <w:pBdr>
          <w:top w:val="single" w:sz="4" w:space="0" w:color="auto"/>
          <w:left w:val="single" w:sz="4" w:space="4" w:color="auto"/>
          <w:bottom w:val="single" w:sz="4" w:space="1" w:color="auto"/>
          <w:right w:val="single" w:sz="4" w:space="4" w:color="auto"/>
        </w:pBdr>
        <w:spacing w:before="120" w:after="240" w:line="360" w:lineRule="auto"/>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C06F40" w:rsidRPr="00B3142E" w:rsidSect="007728EE">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D558" w14:textId="77777777" w:rsidR="00B9488A" w:rsidRDefault="00B9488A" w:rsidP="00B3142E">
      <w:r>
        <w:separator/>
      </w:r>
    </w:p>
  </w:endnote>
  <w:endnote w:type="continuationSeparator" w:id="0">
    <w:p w14:paraId="6A2DC2A0" w14:textId="77777777" w:rsidR="00B9488A" w:rsidRDefault="00B9488A" w:rsidP="00B3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EC85" w14:textId="77777777" w:rsidR="00B9488A" w:rsidRPr="00B3142E" w:rsidRDefault="00B9488A" w:rsidP="00B3142E">
    <w:pPr>
      <w:pStyle w:val="Voettekst"/>
      <w:jc w:val="right"/>
      <w:rPr>
        <w:rFonts w:ascii="Verdana" w:hAnsi="Verdana"/>
        <w:sz w:val="16"/>
        <w:szCs w:val="16"/>
      </w:rPr>
    </w:pPr>
    <w:r w:rsidRPr="00B3142E">
      <w:rPr>
        <w:rFonts w:ascii="Verdana" w:hAnsi="Verdana"/>
        <w:sz w:val="16"/>
        <w:szCs w:val="16"/>
        <w:lang w:val="en-US"/>
      </w:rPr>
      <w:t xml:space="preserve">Pagina </w:t>
    </w:r>
    <w:r w:rsidRPr="00B3142E">
      <w:rPr>
        <w:rFonts w:ascii="Verdana" w:hAnsi="Verdana"/>
        <w:sz w:val="16"/>
        <w:szCs w:val="16"/>
        <w:lang w:val="en-US"/>
      </w:rPr>
      <w:fldChar w:fldCharType="begin"/>
    </w:r>
    <w:r w:rsidRPr="00B3142E">
      <w:rPr>
        <w:rFonts w:ascii="Verdana" w:hAnsi="Verdana"/>
        <w:sz w:val="16"/>
        <w:szCs w:val="16"/>
        <w:lang w:val="en-US"/>
      </w:rPr>
      <w:instrText xml:space="preserve"> PAGE </w:instrText>
    </w:r>
    <w:r w:rsidRPr="00B3142E">
      <w:rPr>
        <w:rFonts w:ascii="Verdana" w:hAnsi="Verdana"/>
        <w:sz w:val="16"/>
        <w:szCs w:val="16"/>
        <w:lang w:val="en-US"/>
      </w:rPr>
      <w:fldChar w:fldCharType="separate"/>
    </w:r>
    <w:r w:rsidR="004D5772">
      <w:rPr>
        <w:rFonts w:ascii="Verdana" w:hAnsi="Verdana"/>
        <w:noProof/>
        <w:sz w:val="16"/>
        <w:szCs w:val="16"/>
        <w:lang w:val="en-US"/>
      </w:rPr>
      <w:t>1</w:t>
    </w:r>
    <w:r w:rsidRPr="00B3142E">
      <w:rPr>
        <w:rFonts w:ascii="Verdana" w:hAnsi="Verdana"/>
        <w:sz w:val="16"/>
        <w:szCs w:val="16"/>
        <w:lang w:val="en-US"/>
      </w:rPr>
      <w:fldChar w:fldCharType="end"/>
    </w:r>
    <w:r w:rsidRPr="00B3142E">
      <w:rPr>
        <w:rFonts w:ascii="Verdana" w:hAnsi="Verdana"/>
        <w:sz w:val="16"/>
        <w:szCs w:val="16"/>
        <w:lang w:val="en-US"/>
      </w:rPr>
      <w:t xml:space="preserve"> van </w:t>
    </w:r>
    <w:r w:rsidRPr="00B3142E">
      <w:rPr>
        <w:rFonts w:ascii="Verdana" w:hAnsi="Verdana"/>
        <w:sz w:val="16"/>
        <w:szCs w:val="16"/>
        <w:lang w:val="en-US"/>
      </w:rPr>
      <w:fldChar w:fldCharType="begin"/>
    </w:r>
    <w:r w:rsidRPr="00B3142E">
      <w:rPr>
        <w:rFonts w:ascii="Verdana" w:hAnsi="Verdana"/>
        <w:sz w:val="16"/>
        <w:szCs w:val="16"/>
        <w:lang w:val="en-US"/>
      </w:rPr>
      <w:instrText xml:space="preserve"> NUMPAGES </w:instrText>
    </w:r>
    <w:r w:rsidRPr="00B3142E">
      <w:rPr>
        <w:rFonts w:ascii="Verdana" w:hAnsi="Verdana"/>
        <w:sz w:val="16"/>
        <w:szCs w:val="16"/>
        <w:lang w:val="en-US"/>
      </w:rPr>
      <w:fldChar w:fldCharType="separate"/>
    </w:r>
    <w:r w:rsidR="004D5772">
      <w:rPr>
        <w:rFonts w:ascii="Verdana" w:hAnsi="Verdana"/>
        <w:noProof/>
        <w:sz w:val="16"/>
        <w:szCs w:val="16"/>
        <w:lang w:val="en-US"/>
      </w:rPr>
      <w:t>1</w:t>
    </w:r>
    <w:r w:rsidRPr="00B3142E">
      <w:rPr>
        <w:rFonts w:ascii="Verdana" w:hAnsi="Verdana"/>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CAB2" w14:textId="77777777" w:rsidR="00B9488A" w:rsidRDefault="00B9488A" w:rsidP="00B3142E">
      <w:r>
        <w:separator/>
      </w:r>
    </w:p>
  </w:footnote>
  <w:footnote w:type="continuationSeparator" w:id="0">
    <w:p w14:paraId="2D7692BF" w14:textId="77777777" w:rsidR="00B9488A" w:rsidRDefault="00B9488A" w:rsidP="00B314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127"/>
    <w:multiLevelType w:val="hybridMultilevel"/>
    <w:tmpl w:val="64C8A9D2"/>
    <w:lvl w:ilvl="0" w:tplc="04130015">
      <w:start w:val="1"/>
      <w:numFmt w:val="upperLetter"/>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62452D5"/>
    <w:multiLevelType w:val="multilevel"/>
    <w:tmpl w:val="21C6213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B0C39"/>
    <w:multiLevelType w:val="hybridMultilevel"/>
    <w:tmpl w:val="0DA2646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E7436B9"/>
    <w:multiLevelType w:val="hybridMultilevel"/>
    <w:tmpl w:val="5F34AC4A"/>
    <w:lvl w:ilvl="0" w:tplc="2B2805DE">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4">
    <w:nsid w:val="413D01E3"/>
    <w:multiLevelType w:val="hybridMultilevel"/>
    <w:tmpl w:val="0FA6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A97EE8"/>
    <w:multiLevelType w:val="multilevel"/>
    <w:tmpl w:val="A7C603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1FF7BA2"/>
    <w:multiLevelType w:val="hybridMultilevel"/>
    <w:tmpl w:val="18B66780"/>
    <w:lvl w:ilvl="0" w:tplc="305CB92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3E59C4"/>
    <w:multiLevelType w:val="hybridMultilevel"/>
    <w:tmpl w:val="481A7BE6"/>
    <w:lvl w:ilvl="0" w:tplc="CB867462">
      <w:start w:val="1"/>
      <w:numFmt w:val="decimal"/>
      <w:lvlText w:val="%1."/>
      <w:lvlJc w:val="left"/>
      <w:pPr>
        <w:tabs>
          <w:tab w:val="num" w:pos="567"/>
        </w:tabs>
        <w:ind w:left="567" w:hanging="567"/>
      </w:pPr>
      <w:rPr>
        <w:rFonts w:hint="default"/>
        <w:b w:val="0"/>
        <w:i w:val="0"/>
        <w:sz w:val="22"/>
        <w:szCs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64776288"/>
    <w:multiLevelType w:val="hybridMultilevel"/>
    <w:tmpl w:val="BAC81698"/>
    <w:lvl w:ilvl="0" w:tplc="A8C401E2">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num w:numId="1">
    <w:abstractNumId w:val="0"/>
  </w:num>
  <w:num w:numId="2">
    <w:abstractNumId w:val="6"/>
  </w:num>
  <w:num w:numId="3">
    <w:abstractNumId w:val="1"/>
  </w:num>
  <w:num w:numId="4">
    <w:abstractNumId w:val="8"/>
  </w:num>
  <w:num w:numId="5">
    <w:abstractNumId w:val="3"/>
  </w:num>
  <w:num w:numId="6">
    <w:abstractNumId w:val="0"/>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2E"/>
    <w:rsid w:val="00263A22"/>
    <w:rsid w:val="00347666"/>
    <w:rsid w:val="004D5772"/>
    <w:rsid w:val="007728EE"/>
    <w:rsid w:val="007A6989"/>
    <w:rsid w:val="00896A52"/>
    <w:rsid w:val="009248F0"/>
    <w:rsid w:val="00B0796B"/>
    <w:rsid w:val="00B3142E"/>
    <w:rsid w:val="00B9488A"/>
    <w:rsid w:val="00C06F40"/>
    <w:rsid w:val="00D664E8"/>
    <w:rsid w:val="00D80C2C"/>
    <w:rsid w:val="00DE6534"/>
    <w:rsid w:val="00F1551A"/>
    <w:rsid w:val="00F960B8"/>
    <w:rsid w:val="00FC45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00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3142E"/>
    <w:rPr>
      <w:rFonts w:ascii="Times New Roman" w:eastAsia="Times New Roman" w:hAnsi="Times New Roman" w:cs="Times New Roman"/>
      <w:sz w:val="20"/>
      <w:szCs w:val="20"/>
    </w:rPr>
  </w:style>
  <w:style w:type="paragraph" w:styleId="Kop1">
    <w:name w:val="heading 1"/>
    <w:basedOn w:val="Normaal"/>
    <w:link w:val="Kop1Teken"/>
    <w:qFormat/>
    <w:rsid w:val="00B3142E"/>
    <w:pPr>
      <w:keepNext/>
      <w:spacing w:line="288" w:lineRule="auto"/>
      <w:outlineLvl w:val="0"/>
    </w:pPr>
    <w:rPr>
      <w:b/>
      <w:bCs/>
      <w:kern w:val="36"/>
      <w:sz w:val="23"/>
      <w:szCs w:val="2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B3142E"/>
    <w:rPr>
      <w:rFonts w:ascii="Times New Roman" w:eastAsia="Times New Roman" w:hAnsi="Times New Roman" w:cs="Times New Roman"/>
      <w:b/>
      <w:bCs/>
      <w:kern w:val="36"/>
      <w:sz w:val="23"/>
      <w:szCs w:val="23"/>
      <w:u w:val="single"/>
    </w:rPr>
  </w:style>
  <w:style w:type="paragraph" w:styleId="Lijstalinea">
    <w:name w:val="List Paragraph"/>
    <w:basedOn w:val="Normaal"/>
    <w:uiPriority w:val="34"/>
    <w:qFormat/>
    <w:rsid w:val="00B3142E"/>
    <w:pPr>
      <w:ind w:left="720"/>
      <w:contextualSpacing/>
    </w:pPr>
  </w:style>
  <w:style w:type="paragraph" w:styleId="Tekstopmerking">
    <w:name w:val="annotation text"/>
    <w:basedOn w:val="Normaal"/>
    <w:link w:val="TekstopmerkingTeken"/>
    <w:unhideWhenUsed/>
    <w:rsid w:val="00B3142E"/>
  </w:style>
  <w:style w:type="character" w:customStyle="1" w:styleId="TekstopmerkingTeken">
    <w:name w:val="Tekst opmerking Teken"/>
    <w:basedOn w:val="Standaardalinea-lettertype"/>
    <w:link w:val="Tekstopmerking"/>
    <w:rsid w:val="00B3142E"/>
    <w:rPr>
      <w:rFonts w:ascii="Times New Roman" w:eastAsia="Times New Roman" w:hAnsi="Times New Roman" w:cs="Times New Roman"/>
      <w:sz w:val="20"/>
      <w:szCs w:val="20"/>
    </w:rPr>
  </w:style>
  <w:style w:type="paragraph" w:styleId="Koptekst">
    <w:name w:val="header"/>
    <w:basedOn w:val="Normaal"/>
    <w:link w:val="KoptekstTeken"/>
    <w:uiPriority w:val="99"/>
    <w:unhideWhenUsed/>
    <w:rsid w:val="00B3142E"/>
    <w:pPr>
      <w:tabs>
        <w:tab w:val="center" w:pos="4536"/>
        <w:tab w:val="right" w:pos="9072"/>
      </w:tabs>
    </w:pPr>
  </w:style>
  <w:style w:type="character" w:customStyle="1" w:styleId="KoptekstTeken">
    <w:name w:val="Koptekst Teken"/>
    <w:basedOn w:val="Standaardalinea-lettertype"/>
    <w:link w:val="Koptekst"/>
    <w:uiPriority w:val="99"/>
    <w:rsid w:val="00B3142E"/>
    <w:rPr>
      <w:rFonts w:ascii="Times New Roman" w:eastAsia="Times New Roman" w:hAnsi="Times New Roman" w:cs="Times New Roman"/>
      <w:sz w:val="20"/>
      <w:szCs w:val="20"/>
    </w:rPr>
  </w:style>
  <w:style w:type="paragraph" w:styleId="Voettekst">
    <w:name w:val="footer"/>
    <w:basedOn w:val="Normaal"/>
    <w:link w:val="VoettekstTeken"/>
    <w:uiPriority w:val="99"/>
    <w:unhideWhenUsed/>
    <w:rsid w:val="00B3142E"/>
    <w:pPr>
      <w:tabs>
        <w:tab w:val="center" w:pos="4536"/>
        <w:tab w:val="right" w:pos="9072"/>
      </w:tabs>
    </w:pPr>
  </w:style>
  <w:style w:type="character" w:customStyle="1" w:styleId="VoettekstTeken">
    <w:name w:val="Voettekst Teken"/>
    <w:basedOn w:val="Standaardalinea-lettertype"/>
    <w:link w:val="Voettekst"/>
    <w:uiPriority w:val="99"/>
    <w:rsid w:val="00B3142E"/>
    <w:rPr>
      <w:rFonts w:ascii="Times New Roman" w:eastAsia="Times New Roman" w:hAnsi="Times New Roman" w:cs="Times New Roman"/>
      <w:sz w:val="20"/>
      <w:szCs w:val="20"/>
    </w:rPr>
  </w:style>
  <w:style w:type="character" w:styleId="Hyperlink">
    <w:name w:val="Hyperlink"/>
    <w:basedOn w:val="Standaardalinea-lettertype"/>
    <w:uiPriority w:val="99"/>
    <w:unhideWhenUsed/>
    <w:rsid w:val="00B3142E"/>
    <w:rPr>
      <w:color w:val="0000FF" w:themeColor="hyperlink"/>
      <w:u w:val="single"/>
    </w:rPr>
  </w:style>
  <w:style w:type="paragraph" w:customStyle="1" w:styleId="aofptxt">
    <w:name w:val="aofptxt"/>
    <w:basedOn w:val="Normaal"/>
    <w:rsid w:val="00DE6534"/>
    <w:pPr>
      <w:spacing w:before="100" w:beforeAutospacing="1" w:after="100" w:afterAutospacing="1"/>
    </w:pPr>
    <w:rPr>
      <w:sz w:val="24"/>
      <w:szCs w:val="24"/>
      <w:lang w:val="en-GB" w:eastAsia="en-GB"/>
    </w:rPr>
  </w:style>
  <w:style w:type="character" w:styleId="Zwaar">
    <w:name w:val="Strong"/>
    <w:basedOn w:val="Standaardalinea-lettertype"/>
    <w:qFormat/>
    <w:rsid w:val="00DE65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3142E"/>
    <w:rPr>
      <w:rFonts w:ascii="Times New Roman" w:eastAsia="Times New Roman" w:hAnsi="Times New Roman" w:cs="Times New Roman"/>
      <w:sz w:val="20"/>
      <w:szCs w:val="20"/>
    </w:rPr>
  </w:style>
  <w:style w:type="paragraph" w:styleId="Kop1">
    <w:name w:val="heading 1"/>
    <w:basedOn w:val="Normaal"/>
    <w:link w:val="Kop1Teken"/>
    <w:qFormat/>
    <w:rsid w:val="00B3142E"/>
    <w:pPr>
      <w:keepNext/>
      <w:spacing w:line="288" w:lineRule="auto"/>
      <w:outlineLvl w:val="0"/>
    </w:pPr>
    <w:rPr>
      <w:b/>
      <w:bCs/>
      <w:kern w:val="36"/>
      <w:sz w:val="23"/>
      <w:szCs w:val="2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B3142E"/>
    <w:rPr>
      <w:rFonts w:ascii="Times New Roman" w:eastAsia="Times New Roman" w:hAnsi="Times New Roman" w:cs="Times New Roman"/>
      <w:b/>
      <w:bCs/>
      <w:kern w:val="36"/>
      <w:sz w:val="23"/>
      <w:szCs w:val="23"/>
      <w:u w:val="single"/>
    </w:rPr>
  </w:style>
  <w:style w:type="paragraph" w:styleId="Lijstalinea">
    <w:name w:val="List Paragraph"/>
    <w:basedOn w:val="Normaal"/>
    <w:uiPriority w:val="34"/>
    <w:qFormat/>
    <w:rsid w:val="00B3142E"/>
    <w:pPr>
      <w:ind w:left="720"/>
      <w:contextualSpacing/>
    </w:pPr>
  </w:style>
  <w:style w:type="paragraph" w:styleId="Tekstopmerking">
    <w:name w:val="annotation text"/>
    <w:basedOn w:val="Normaal"/>
    <w:link w:val="TekstopmerkingTeken"/>
    <w:unhideWhenUsed/>
    <w:rsid w:val="00B3142E"/>
  </w:style>
  <w:style w:type="character" w:customStyle="1" w:styleId="TekstopmerkingTeken">
    <w:name w:val="Tekst opmerking Teken"/>
    <w:basedOn w:val="Standaardalinea-lettertype"/>
    <w:link w:val="Tekstopmerking"/>
    <w:rsid w:val="00B3142E"/>
    <w:rPr>
      <w:rFonts w:ascii="Times New Roman" w:eastAsia="Times New Roman" w:hAnsi="Times New Roman" w:cs="Times New Roman"/>
      <w:sz w:val="20"/>
      <w:szCs w:val="20"/>
    </w:rPr>
  </w:style>
  <w:style w:type="paragraph" w:styleId="Koptekst">
    <w:name w:val="header"/>
    <w:basedOn w:val="Normaal"/>
    <w:link w:val="KoptekstTeken"/>
    <w:uiPriority w:val="99"/>
    <w:unhideWhenUsed/>
    <w:rsid w:val="00B3142E"/>
    <w:pPr>
      <w:tabs>
        <w:tab w:val="center" w:pos="4536"/>
        <w:tab w:val="right" w:pos="9072"/>
      </w:tabs>
    </w:pPr>
  </w:style>
  <w:style w:type="character" w:customStyle="1" w:styleId="KoptekstTeken">
    <w:name w:val="Koptekst Teken"/>
    <w:basedOn w:val="Standaardalinea-lettertype"/>
    <w:link w:val="Koptekst"/>
    <w:uiPriority w:val="99"/>
    <w:rsid w:val="00B3142E"/>
    <w:rPr>
      <w:rFonts w:ascii="Times New Roman" w:eastAsia="Times New Roman" w:hAnsi="Times New Roman" w:cs="Times New Roman"/>
      <w:sz w:val="20"/>
      <w:szCs w:val="20"/>
    </w:rPr>
  </w:style>
  <w:style w:type="paragraph" w:styleId="Voettekst">
    <w:name w:val="footer"/>
    <w:basedOn w:val="Normaal"/>
    <w:link w:val="VoettekstTeken"/>
    <w:uiPriority w:val="99"/>
    <w:unhideWhenUsed/>
    <w:rsid w:val="00B3142E"/>
    <w:pPr>
      <w:tabs>
        <w:tab w:val="center" w:pos="4536"/>
        <w:tab w:val="right" w:pos="9072"/>
      </w:tabs>
    </w:pPr>
  </w:style>
  <w:style w:type="character" w:customStyle="1" w:styleId="VoettekstTeken">
    <w:name w:val="Voettekst Teken"/>
    <w:basedOn w:val="Standaardalinea-lettertype"/>
    <w:link w:val="Voettekst"/>
    <w:uiPriority w:val="99"/>
    <w:rsid w:val="00B3142E"/>
    <w:rPr>
      <w:rFonts w:ascii="Times New Roman" w:eastAsia="Times New Roman" w:hAnsi="Times New Roman" w:cs="Times New Roman"/>
      <w:sz w:val="20"/>
      <w:szCs w:val="20"/>
    </w:rPr>
  </w:style>
  <w:style w:type="character" w:styleId="Hyperlink">
    <w:name w:val="Hyperlink"/>
    <w:basedOn w:val="Standaardalinea-lettertype"/>
    <w:uiPriority w:val="99"/>
    <w:unhideWhenUsed/>
    <w:rsid w:val="00B3142E"/>
    <w:rPr>
      <w:color w:val="0000FF" w:themeColor="hyperlink"/>
      <w:u w:val="single"/>
    </w:rPr>
  </w:style>
  <w:style w:type="paragraph" w:customStyle="1" w:styleId="aofptxt">
    <w:name w:val="aofptxt"/>
    <w:basedOn w:val="Normaal"/>
    <w:rsid w:val="00DE6534"/>
    <w:pPr>
      <w:spacing w:before="100" w:beforeAutospacing="1" w:after="100" w:afterAutospacing="1"/>
    </w:pPr>
    <w:rPr>
      <w:sz w:val="24"/>
      <w:szCs w:val="24"/>
      <w:lang w:val="en-GB" w:eastAsia="en-GB"/>
    </w:rPr>
  </w:style>
  <w:style w:type="character" w:styleId="Zwaar">
    <w:name w:val="Strong"/>
    <w:basedOn w:val="Standaardalinea-lettertype"/>
    <w:qFormat/>
    <w:rsid w:val="00DE6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496</Words>
  <Characters>3187</Characters>
  <Application>Microsoft Macintosh Word</Application>
  <DocSecurity>0</DocSecurity>
  <Lines>127</Lines>
  <Paragraphs>40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Voorbeeld document</vt:lpstr>
      <vt:lpstr>GEHEIMHOUDINGSOVEREENKOMST</vt:lpstr>
    </vt:vector>
  </TitlesOfParts>
  <Manager/>
  <Company/>
  <LinksUpToDate>false</LinksUpToDate>
  <CharactersWithSpaces>3643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Geheimhoudingsovereenkomst</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2</cp:revision>
  <dcterms:created xsi:type="dcterms:W3CDTF">2017-01-16T08:41:00Z</dcterms:created>
  <dcterms:modified xsi:type="dcterms:W3CDTF">2017-01-24T15:10:00Z</dcterms:modified>
  <cp:category/>
</cp:coreProperties>
</file>